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49C9" w14:textId="2B60480C" w:rsidR="00C4438F" w:rsidRPr="000548AD" w:rsidRDefault="00C4438F" w:rsidP="00C4438F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 xml:space="preserve">Tokod Nagyközség Önkormányzata Képviselő-testületének 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/202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6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. (</w:t>
      </w:r>
      <w:r w:rsidR="00E92969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… …</w:t>
      </w:r>
      <w:r w:rsidRPr="000548AD">
        <w:rPr>
          <w:rFonts w:ascii="Century Gothic" w:eastAsia="Times New Roman" w:hAnsi="Century Gothic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) önkormányzati rendelete</w:t>
      </w:r>
    </w:p>
    <w:p w14:paraId="3A2D6BE0" w14:textId="77777777" w:rsidR="00C4438F" w:rsidRPr="000548AD" w:rsidRDefault="00C4438F" w:rsidP="00C4438F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0548AD">
        <w:rPr>
          <w:rFonts w:ascii="Century Gothic" w:eastAsia="Times New Roman" w:hAnsi="Century Gothic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helyi önazonosság védelméről</w:t>
      </w:r>
    </w:p>
    <w:p w14:paraId="7B9051A1" w14:textId="6790A0DC" w:rsidR="00C4438F" w:rsidRPr="00C4438F" w:rsidRDefault="00C4438F" w:rsidP="00C4438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Hatályos: </w:t>
      </w:r>
      <w:r w:rsidR="00E92969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2026. …………….</w:t>
      </w:r>
    </w:p>
    <w:p w14:paraId="6A9884D9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[1] Tokod Nagyközség Önkormányzata elkötelezett az eredeti társadalmi rendjének, hagyományainak és értékeinek védelme, valamint azok megőrzése iránt.</w:t>
      </w:r>
    </w:p>
    <w:p w14:paraId="782D604E" w14:textId="511AD8A1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[2] Tokod Nagyközség Önkormányzata a törvényben biztosított jogvédelmi eszközök alkalmazásával megvédi helyi társadalmának életformáját, hagyományait, szokásait</w:t>
      </w:r>
      <w:r w:rsidR="006431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 megőrzi kulturális értékeit.</w:t>
      </w:r>
    </w:p>
    <w:p w14:paraId="7FD48A9E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[3] Tokod Nagyközség Önkormányzata szabályozni, és ezzel együtt védeni kívánja a település fejlődését, megőrizve a település hagyományait, társadalmi rendjét és értékeit a szerves fejlődés lehetőségének biztosítása céljából.</w:t>
      </w:r>
    </w:p>
    <w:p w14:paraId="17D6BA06" w14:textId="77777777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[4] Az önkormányzat kiemelt célja, hogy a zártkerti területeket érintő, a környezetvédelmi garanciákat sértő és a közösségi életformát veszélyeztető betelepülésekkel szemben jogszerű eszközökkel biztosítsa a zártkerti területek eredeti karakterének, természeti értékeinek és hagyományos funkciójának fennmaradását.</w:t>
      </w:r>
    </w:p>
    <w:p w14:paraId="23AB3DF1" w14:textId="579CB52E" w:rsidR="00C4438F" w:rsidRPr="00866985" w:rsidRDefault="00C4438F" w:rsidP="00C44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</w:pP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[5] Tokod Nagyközség Önkormányzatának Képviselő-testülete a helyi önazonosság védelméről szóló </w:t>
      </w:r>
      <w:hyperlink r:id="rId5" w:anchor="SZ22@BE2" w:tgtFrame="_blank" w:history="1">
        <w:r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2025. évi XLVIII. törvény 22. § (2) bekezdés</w:t>
        </w:r>
      </w:hyperlink>
      <w:r w:rsidR="006431BF">
        <w:t xml:space="preserve"> </w:t>
      </w:r>
      <w:r w:rsidR="006431BF" w:rsidRPr="006431BF">
        <w:rPr>
          <w:rFonts w:ascii="Century Gothic" w:hAnsi="Century Gothic"/>
          <w:sz w:val="24"/>
          <w:szCs w:val="24"/>
        </w:rPr>
        <w:t>a), c)</w:t>
      </w:r>
      <w:r w:rsidR="00CC2878" w:rsidRPr="006431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,</w:t>
      </w:r>
      <w:r w:rsidR="006431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d) pontja,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Magyarország helyi önkormányzatairól szóló 2011. évi CLXXXIX. törvény 142/C. § (2) bekezdésében</w:t>
      </w:r>
      <w:r w:rsidR="002902B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és a közigazgatási szabályszegések szankcióiról szóló 2017. évi CXXV. törvény 10. § (3) bekezdésében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kapott</w:t>
      </w:r>
      <w:r w:rsidR="00617FF6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felhatalmazás alapján,</w:t>
      </w:r>
      <w:r w:rsidR="00CC287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a helyi önazonosság védelméről szóló </w:t>
      </w:r>
      <w:hyperlink r:id="rId6" w:anchor="SZ5@BE1" w:tgtFrame="_blank" w:history="1">
        <w:r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2025. évi XLVIII. törvény 5. § (1) bekezdés</w:t>
        </w:r>
      </w:hyperlink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ében</w:t>
      </w:r>
      <w:r w:rsidR="002902B8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és a közigazgatási szabályszegések szankcióiról szóló 2017. évi CXXV. törvény 2. § (1) bekezdésében </w:t>
      </w:r>
      <w:r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meghatározott feladatkörében eljárva a következőket rendeli el:</w:t>
      </w:r>
    </w:p>
    <w:p w14:paraId="577CC4D3" w14:textId="5B1111EC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helyi önazonosság védelmének eszközei</w:t>
      </w:r>
    </w:p>
    <w:p w14:paraId="6897B050" w14:textId="7172D725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7F47E4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Tokod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Nagyközség Önkormányzatának Képviselő-testülete a helyi önazonosság védelme érdekében az alábbi dologi és személyi jogvédelmi eszközöket vezeti be:</w:t>
      </w:r>
    </w:p>
    <w:p w14:paraId="1E53C8DA" w14:textId="0DF569DD" w:rsidR="00C4438F" w:rsidRPr="00C4438F" w:rsidRDefault="00C4438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a) elővásárlási jog </w:t>
      </w:r>
      <w:r w:rsidR="00DC019F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biztosítása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,</w:t>
      </w:r>
    </w:p>
    <w:p w14:paraId="1BF40468" w14:textId="1D80F458" w:rsidR="00C4438F" w:rsidRPr="00C4438F" w:rsidRDefault="00B85F3A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betelepülési hozzájárulás</w:t>
      </w:r>
      <w:r w:rsidR="006431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14:paraId="7B59BB61" w14:textId="71C6AF2C" w:rsidR="00C4438F" w:rsidRPr="00866985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Elővásárlási jog</w:t>
      </w:r>
      <w:r w:rsidR="00A73A2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A73A25" w:rsidRPr="00866985"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t>biztosítása</w:t>
      </w:r>
    </w:p>
    <w:p w14:paraId="3C7681E2" w14:textId="6D53D502" w:rsidR="00F319DE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Tokod Nagyközség Önkormányzatának Képviselő-testülete a helyi önazonosság védelme érdekében a</w:t>
      </w:r>
      <w:r w:rsidR="00B206EB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 helyi önazonosság védelméről szóló </w:t>
      </w:r>
      <w:hyperlink r:id="rId7" w:anchor="SZ22@BE2" w:tgtFrame="_blank" w:history="1">
        <w:r w:rsidR="00B206EB"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 xml:space="preserve">2025. </w:t>
        </w:r>
        <w:r w:rsidR="00B206EB" w:rsidRPr="00866985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lastRenderedPageBreak/>
          <w:t>évi XLVIII. törvény</w:t>
        </w:r>
        <w:r w:rsidR="00A31B4E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ben</w:t>
        </w:r>
      </w:hyperlink>
      <w:r w:rsidR="00A31B4E">
        <w:t xml:space="preserve"> </w:t>
      </w:r>
      <w:r w:rsidR="00A31B4E" w:rsidRPr="00A31B4E">
        <w:rPr>
          <w:rFonts w:ascii="Century Gothic" w:hAnsi="Century Gothic"/>
          <w:sz w:val="24"/>
          <w:szCs w:val="24"/>
        </w:rPr>
        <w:t>(a továbbiakban: Hövtv.)</w:t>
      </w:r>
      <w:r w:rsidR="00A31B4E">
        <w:t xml:space="preserve">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foglalt és szabályozott elővásárlási jogot </w:t>
      </w:r>
      <w:r w:rsidR="00820266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biztosít</w:t>
      </w:r>
      <w:r w:rsidR="00820266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Hövtv</w:t>
      </w:r>
      <w:r w:rsid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7F47E4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-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meghatározott elővásárlási jog jogosultjainak az ott meghatározott sorrendben.</w:t>
      </w:r>
      <w:r w:rsidR="00E4638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</w:p>
    <w:p w14:paraId="318EC13F" w14:textId="0DF8D9DE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Betelepülési hozzájárulás</w:t>
      </w:r>
    </w:p>
    <w:p w14:paraId="4C986AA6" w14:textId="6562B3D6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Az a betelepülő, aki Tokod nagyközség közigazgatási területén lakcímet kíván létesíteni, egyszeri 30.000 Ft-os betelepülési hozzájárulást (</w:t>
      </w:r>
      <w:r w:rsidR="00360DB9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a 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továbbiakban: betelepülési hozzájárulás) köteles megfizetni az Önkormányzat részére, az Önkormányzat Raiffeisen </w:t>
      </w:r>
      <w:r w:rsidR="00054379" w:rsidRPr="00866985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B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anknál vezetett 12025000-00201486-00100004 számú számlájára történő utalással. </w:t>
      </w:r>
    </w:p>
    <w:p w14:paraId="1D1ECA25" w14:textId="6484CDE4" w:rsidR="00F319DE" w:rsidRDefault="00C4438F" w:rsidP="00B00100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BB76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) Az a betelepülő, aki Tokod nagyközség közigazgatási területén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az illetékekről szóló 1990. évi XCIII. törvény 102. § (1) bekezdés f) pontja szerinti lakástulajdont 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szerez és nem tartozik a </w:t>
      </w:r>
      <w:hyperlink r:id="rId8" w:anchor="SZ6" w:tgtFrame="_blank" w:history="1">
        <w:r w:rsidRPr="007F47E4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Hövtv. 6. §</w:t>
        </w:r>
      </w:hyperlink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-ban foglalt mentességi körbe,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lakástulajdononként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egyszeri betelepülési hozzájár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ulást köteles megfizetni. A betelepülési hozzájárulás mértéke </w:t>
      </w:r>
      <w:r w:rsidR="000F209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lakástulajdon vételárának 1 %-a, legalább 500.000 Ft.</w:t>
      </w:r>
    </w:p>
    <w:p w14:paraId="7346EDBF" w14:textId="1A3CC06A" w:rsidR="00306E02" w:rsidRPr="00C4438F" w:rsidRDefault="00306E02" w:rsidP="00B00100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(3) 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lakástulajdon k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özös 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tulajdont keletkeztető megszerzése esetén a (2) bekezdés szerinti betelepülési hozzájárulás megfizetésére a tulajdonostársak tulajdoni hányaduk arányában kötelesek.</w:t>
      </w:r>
    </w:p>
    <w:p w14:paraId="413DA2F1" w14:textId="698C6F08" w:rsidR="00C4438F" w:rsidRDefault="00C4438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25595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a betelepülő, aki a </w:t>
      </w:r>
      <w:hyperlink r:id="rId9" w:anchor="SZ7@BE4" w:history="1"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3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. § (</w:t>
        </w:r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2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) bekezdés</w:t>
        </w:r>
      </w:hyperlink>
      <w:r w:rsidRPr="00BB76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e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</w:t>
      </w:r>
      <w:r w:rsidR="009848B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lakástulajdon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vásárlásához kapcsolódó betelepülési hozzájárulást megfizette a </w:t>
      </w:r>
      <w:hyperlink r:id="rId10" w:anchor="SZ7@BE1" w:history="1">
        <w:r w:rsidR="00BB76BF"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3</w:t>
        </w:r>
        <w:r w:rsidRPr="00BB76BF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. § (1) bekezdés</w:t>
        </w:r>
      </w:hyperlink>
      <w:r w:rsidRPr="00BB76BF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e</w:t>
      </w:r>
      <w:r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betelepülési hozzájárulás megfizetése alól mentesül.</w:t>
      </w:r>
    </w:p>
    <w:p w14:paraId="5E74609B" w14:textId="773E57EF" w:rsidR="003C334F" w:rsidRPr="007F47E4" w:rsidRDefault="003C334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 A betelepülési hozzájárulás megfizetéséről a betelepülő kérelmére a jegyző igazolást állítki.</w:t>
      </w:r>
    </w:p>
    <w:p w14:paraId="74A0C58C" w14:textId="6FF3B5BC" w:rsidR="00C4438F" w:rsidRPr="00C4438F" w:rsidRDefault="00BB76BF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Mentesség</w:t>
      </w:r>
    </w:p>
    <w:p w14:paraId="56C78F6F" w14:textId="6FDFA3FA" w:rsidR="00C4438F" w:rsidRPr="007F47E4" w:rsidRDefault="00BB76BF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A Képviselő-testület </w:t>
      </w:r>
      <w:r w:rsidR="00C4438F"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 </w:t>
      </w:r>
      <w:hyperlink r:id="rId11" w:anchor="SZ6" w:tgtFrame="_blank" w:history="1">
        <w:r w:rsidR="00C4438F" w:rsidRPr="007F47E4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Hövtv. 6. §</w:t>
        </w:r>
      </w:hyperlink>
      <w:r w:rsidR="00C4438F" w:rsidRPr="007F47E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-ban meghatározott alanyi mentességeken felül egyéb mentességi okot nem állapít meg. </w:t>
      </w:r>
    </w:p>
    <w:p w14:paraId="60675736" w14:textId="27C09279" w:rsidR="009739A2" w:rsidRPr="009739A2" w:rsidRDefault="009739A2" w:rsidP="009739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9739A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5.</w:t>
      </w:r>
      <w:r w:rsidRPr="009739A2">
        <w:rPr>
          <w:rFonts w:ascii="Open Sans" w:eastAsia="Times New Roman" w:hAnsi="Open Sans" w:cs="Open Sans"/>
          <w:b/>
          <w:bCs/>
          <w:color w:val="333E55"/>
          <w:kern w:val="0"/>
          <w:sz w:val="36"/>
          <w:szCs w:val="36"/>
          <w:lang w:eastAsia="hu-HU"/>
          <w14:ligatures w14:val="none"/>
        </w:rPr>
        <w:t> </w:t>
      </w:r>
      <w:r w:rsidRPr="009739A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Eljárás alanyi mentesség esetén</w:t>
      </w:r>
    </w:p>
    <w:p w14:paraId="7789AD59" w14:textId="59CBD76C" w:rsidR="009739A2" w:rsidRPr="009739A2" w:rsidRDefault="009739A2" w:rsidP="009739A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9739A2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9739A2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9739A2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9739A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Hövtv. </w:t>
      </w:r>
      <w:hyperlink r:id="rId12" w:anchor="SZ6" w:history="1">
        <w:r w:rsidRPr="009739A2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6. §</w:t>
        </w:r>
      </w:hyperlink>
      <w:r w:rsidRPr="009739A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-ában meghatározott mentességek fennállása esetén a jegyző egyszerűsített eljárás</w:t>
      </w:r>
      <w:r w:rsidR="00046BE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során </w:t>
      </w:r>
      <w:r w:rsidRPr="009739A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Hövtv. 13. § (2) bekezdése szerinti </w:t>
      </w:r>
      <w:r w:rsidR="00046BE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betelepülésre jogosító </w:t>
      </w:r>
      <w:r w:rsidRPr="009739A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záradékkal látja el a betelepülő kérelmét.</w:t>
      </w:r>
    </w:p>
    <w:p w14:paraId="76DDF370" w14:textId="4777565E" w:rsidR="00C4438F" w:rsidRPr="00C4438F" w:rsidRDefault="009739A2" w:rsidP="00C443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jogellenes betelepülés jogkövetkezményei</w:t>
      </w:r>
    </w:p>
    <w:p w14:paraId="3BD1027A" w14:textId="55F94552" w:rsidR="00C4438F" w:rsidRDefault="009739A2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Jogellenes betelepülés esetén a jegyző által kiszabható bírság maximális összege természetes személyek esetében 200.000 Ft.</w:t>
      </w:r>
    </w:p>
    <w:p w14:paraId="162A2B31" w14:textId="77777777" w:rsidR="009739A2" w:rsidRDefault="009739A2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14:paraId="5C58E6A6" w14:textId="33ECC178" w:rsidR="00E90985" w:rsidRPr="00866985" w:rsidRDefault="009739A2" w:rsidP="00E90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lastRenderedPageBreak/>
        <w:t>7</w:t>
      </w:r>
      <w:r w:rsidR="00E90985" w:rsidRPr="00866985">
        <w:rPr>
          <w:rFonts w:ascii="Century Gothic" w:eastAsia="Times New Roman" w:hAnsi="Century Gothic" w:cs="Open Sans"/>
          <w:b/>
          <w:bCs/>
          <w:kern w:val="0"/>
          <w:sz w:val="24"/>
          <w:szCs w:val="24"/>
          <w:lang w:eastAsia="hu-HU"/>
          <w14:ligatures w14:val="none"/>
        </w:rPr>
        <w:t>. Záró rendelkezések</w:t>
      </w:r>
    </w:p>
    <w:p w14:paraId="2BEAEC97" w14:textId="088BBB17" w:rsidR="00B85F3A" w:rsidRDefault="009739A2" w:rsidP="00C4438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</w:t>
      </w:r>
      <w:r w:rsidR="00C4438F" w:rsidRPr="00C4438F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4438F" w:rsidRPr="00C4438F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4438F" w:rsidRPr="00C4438F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Ez a rendelet 202</w:t>
      </w:r>
      <w:r w:rsidR="00B85F3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6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. </w:t>
      </w:r>
      <w:r w:rsidR="00E363F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jú</w:t>
      </w:r>
      <w:r w:rsidR="00026F2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l</w:t>
      </w:r>
      <w:r w:rsidR="00E363F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ius 1. napján</w:t>
      </w:r>
      <w:r w:rsidR="00C4438F" w:rsidRPr="00C4438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sectPr w:rsidR="00B8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8F"/>
    <w:rsid w:val="00026F2A"/>
    <w:rsid w:val="00046BED"/>
    <w:rsid w:val="00054379"/>
    <w:rsid w:val="000548AD"/>
    <w:rsid w:val="000F2098"/>
    <w:rsid w:val="000F78E7"/>
    <w:rsid w:val="00255957"/>
    <w:rsid w:val="002902B8"/>
    <w:rsid w:val="002E1D9E"/>
    <w:rsid w:val="00306E02"/>
    <w:rsid w:val="00326C23"/>
    <w:rsid w:val="00360DB9"/>
    <w:rsid w:val="003C334F"/>
    <w:rsid w:val="003E4B0D"/>
    <w:rsid w:val="004B00FE"/>
    <w:rsid w:val="004B7B74"/>
    <w:rsid w:val="004C3AB6"/>
    <w:rsid w:val="004C4637"/>
    <w:rsid w:val="0051762D"/>
    <w:rsid w:val="00517F55"/>
    <w:rsid w:val="0056709E"/>
    <w:rsid w:val="005A7CE7"/>
    <w:rsid w:val="00601CA5"/>
    <w:rsid w:val="006150F4"/>
    <w:rsid w:val="00617FF6"/>
    <w:rsid w:val="006431BF"/>
    <w:rsid w:val="0067033C"/>
    <w:rsid w:val="007D66B6"/>
    <w:rsid w:val="007F1347"/>
    <w:rsid w:val="007F47E4"/>
    <w:rsid w:val="00820266"/>
    <w:rsid w:val="00866985"/>
    <w:rsid w:val="008B4423"/>
    <w:rsid w:val="008F1A6A"/>
    <w:rsid w:val="009739A2"/>
    <w:rsid w:val="009807B6"/>
    <w:rsid w:val="009848B7"/>
    <w:rsid w:val="00992AB8"/>
    <w:rsid w:val="00994E1F"/>
    <w:rsid w:val="009D0529"/>
    <w:rsid w:val="009E3BA5"/>
    <w:rsid w:val="00A31B4E"/>
    <w:rsid w:val="00A57825"/>
    <w:rsid w:val="00A73A25"/>
    <w:rsid w:val="00AD05FB"/>
    <w:rsid w:val="00B00100"/>
    <w:rsid w:val="00B12689"/>
    <w:rsid w:val="00B206EB"/>
    <w:rsid w:val="00B21DE7"/>
    <w:rsid w:val="00B85F3A"/>
    <w:rsid w:val="00BB76BF"/>
    <w:rsid w:val="00BE5B2F"/>
    <w:rsid w:val="00C02486"/>
    <w:rsid w:val="00C4438F"/>
    <w:rsid w:val="00C8487C"/>
    <w:rsid w:val="00CC2878"/>
    <w:rsid w:val="00D36D87"/>
    <w:rsid w:val="00D40509"/>
    <w:rsid w:val="00DC019F"/>
    <w:rsid w:val="00E363F2"/>
    <w:rsid w:val="00E40FDC"/>
    <w:rsid w:val="00E46387"/>
    <w:rsid w:val="00E90985"/>
    <w:rsid w:val="00E92969"/>
    <w:rsid w:val="00ED344B"/>
    <w:rsid w:val="00F03F3A"/>
    <w:rsid w:val="00F20AD9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8E6"/>
  <w15:chartTrackingRefBased/>
  <w15:docId w15:val="{9D16434F-AB7B-4873-8328-E273031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4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4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43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43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43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43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43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43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43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43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43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4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43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4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5-48-00-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25-48-00-00" TargetMode="External"/><Relationship Id="rId12" Type="http://schemas.openxmlformats.org/officeDocument/2006/relationships/hyperlink" Target="https://or.njt.hu/eli/387381/r/2026/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25-48-00-00" TargetMode="External"/><Relationship Id="rId11" Type="http://schemas.openxmlformats.org/officeDocument/2006/relationships/hyperlink" Target="https://njt.hu/jogszabaly/2025-48-00-00" TargetMode="External"/><Relationship Id="rId5" Type="http://schemas.openxmlformats.org/officeDocument/2006/relationships/hyperlink" Target="https://njt.hu/jogszabaly/2025-48-00-00" TargetMode="External"/><Relationship Id="rId10" Type="http://schemas.openxmlformats.org/officeDocument/2006/relationships/hyperlink" Target="https://or.njt.hu/eli/729853/r/2025/18/2025-12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729853/r/2025/18/2025-12-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6A25-4970-41BB-9FFF-A71860BE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610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23</cp:revision>
  <cp:lastPrinted>2026-04-23T06:39:00Z</cp:lastPrinted>
  <dcterms:created xsi:type="dcterms:W3CDTF">2026-03-24T09:05:00Z</dcterms:created>
  <dcterms:modified xsi:type="dcterms:W3CDTF">2026-05-14T12:43:00Z</dcterms:modified>
</cp:coreProperties>
</file>