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43650" w:rsidRPr="00D277E7" w:rsidRDefault="00243650" w:rsidP="00243650">
      <w:pPr>
        <w:rPr>
          <w:rFonts w:ascii="Arial Narrow" w:hAnsi="Arial Narrow"/>
          <w:color w:val="FF0000"/>
          <w:szCs w:val="24"/>
        </w:rPr>
      </w:pPr>
    </w:p>
    <w:p w:rsidR="00243650" w:rsidRPr="00D277E7" w:rsidRDefault="00243650" w:rsidP="00243650">
      <w:pPr>
        <w:ind w:left="397"/>
        <w:jc w:val="right"/>
        <w:rPr>
          <w:rFonts w:ascii="Arial Narrow" w:hAnsi="Arial Narrow"/>
          <w:bCs/>
          <w:szCs w:val="24"/>
        </w:rPr>
      </w:pPr>
      <w:r w:rsidRPr="00D277E7">
        <w:rPr>
          <w:rFonts w:ascii="Arial Narrow" w:hAnsi="Arial Narrow"/>
          <w:bCs/>
          <w:szCs w:val="24"/>
        </w:rPr>
        <w:t>…/202</w:t>
      </w:r>
      <w:r w:rsidR="00D277E7" w:rsidRPr="00D277E7">
        <w:rPr>
          <w:rFonts w:ascii="Arial Narrow" w:hAnsi="Arial Narrow"/>
          <w:bCs/>
          <w:szCs w:val="24"/>
        </w:rPr>
        <w:t>6</w:t>
      </w:r>
      <w:r w:rsidRPr="00D277E7">
        <w:rPr>
          <w:rFonts w:ascii="Arial Narrow" w:hAnsi="Arial Narrow"/>
          <w:bCs/>
          <w:szCs w:val="24"/>
        </w:rPr>
        <w:t>. (</w:t>
      </w:r>
      <w:r w:rsidR="008B227B" w:rsidRPr="00D277E7">
        <w:rPr>
          <w:rFonts w:ascii="Arial Narrow" w:hAnsi="Arial Narrow"/>
          <w:bCs/>
          <w:szCs w:val="24"/>
        </w:rPr>
        <w:t>II.</w:t>
      </w:r>
      <w:r w:rsidRPr="00D277E7">
        <w:rPr>
          <w:rFonts w:ascii="Arial Narrow" w:hAnsi="Arial Narrow"/>
          <w:bCs/>
          <w:szCs w:val="24"/>
        </w:rPr>
        <w:t xml:space="preserve"> …..) határozat 1. melléklete</w:t>
      </w:r>
    </w:p>
    <w:p w:rsidR="00243650" w:rsidRPr="00D277E7" w:rsidRDefault="00243650" w:rsidP="00592B29">
      <w:pPr>
        <w:pStyle w:val="Listaszerbekezds"/>
        <w:spacing w:before="120"/>
        <w:ind w:left="757"/>
        <w:rPr>
          <w:rFonts w:ascii="Arial Narrow" w:hAnsi="Arial Narrow"/>
          <w:b/>
          <w:bCs/>
        </w:rPr>
      </w:pPr>
    </w:p>
    <w:p w:rsidR="00120569" w:rsidRDefault="00120569" w:rsidP="00243650">
      <w:pPr>
        <w:pStyle w:val="Listaszerbekezds"/>
        <w:spacing w:before="120"/>
        <w:ind w:left="0" w:hanging="142"/>
        <w:jc w:val="center"/>
        <w:rPr>
          <w:rFonts w:ascii="Arial Narrow" w:hAnsi="Arial Narrow"/>
          <w:b/>
          <w:bCs/>
          <w:sz w:val="28"/>
          <w:szCs w:val="28"/>
        </w:rPr>
      </w:pPr>
    </w:p>
    <w:p w:rsidR="00243650" w:rsidRPr="00D277E7" w:rsidRDefault="00243650" w:rsidP="00243650">
      <w:pPr>
        <w:pStyle w:val="Listaszerbekezds"/>
        <w:spacing w:before="120"/>
        <w:ind w:left="0" w:hanging="142"/>
        <w:jc w:val="center"/>
        <w:rPr>
          <w:rFonts w:ascii="Arial Narrow" w:hAnsi="Arial Narrow"/>
          <w:b/>
          <w:bCs/>
          <w:sz w:val="28"/>
          <w:szCs w:val="28"/>
        </w:rPr>
      </w:pPr>
      <w:r w:rsidRPr="00D277E7">
        <w:rPr>
          <w:rFonts w:ascii="Arial Narrow" w:hAnsi="Arial Narrow"/>
          <w:b/>
          <w:bCs/>
          <w:sz w:val="28"/>
          <w:szCs w:val="28"/>
        </w:rPr>
        <w:t>TERVEZÉSI FELADAT</w:t>
      </w:r>
    </w:p>
    <w:p w:rsidR="006043E3" w:rsidRPr="00D277E7" w:rsidRDefault="006043E3" w:rsidP="006043E3">
      <w:pPr>
        <w:rPr>
          <w:rFonts w:ascii="Arial Narrow" w:hAnsi="Arial Narrow"/>
          <w:b/>
          <w:bCs/>
        </w:rPr>
      </w:pPr>
    </w:p>
    <w:p w:rsidR="00120569" w:rsidRDefault="00120569" w:rsidP="008368E5">
      <w:pPr>
        <w:jc w:val="both"/>
        <w:rPr>
          <w:rFonts w:ascii="Arial Narrow" w:hAnsi="Arial Narrow"/>
          <w:bCs/>
          <w:szCs w:val="24"/>
          <w:u w:val="single"/>
        </w:rPr>
      </w:pPr>
    </w:p>
    <w:p w:rsidR="00120569" w:rsidRDefault="0035426B" w:rsidP="008368E5">
      <w:pPr>
        <w:jc w:val="both"/>
        <w:rPr>
          <w:rFonts w:ascii="Arial Narrow" w:hAnsi="Arial Narrow"/>
          <w:bCs/>
          <w:szCs w:val="24"/>
        </w:rPr>
      </w:pPr>
      <w:r w:rsidRPr="00D277E7">
        <w:rPr>
          <w:rFonts w:ascii="Arial Narrow" w:hAnsi="Arial Narrow"/>
          <w:bCs/>
          <w:szCs w:val="24"/>
          <w:u w:val="single"/>
        </w:rPr>
        <w:t>Tervezési feladat:</w:t>
      </w:r>
      <w:r w:rsidRPr="00D277E7">
        <w:rPr>
          <w:rFonts w:ascii="Arial Narrow" w:hAnsi="Arial Narrow"/>
          <w:bCs/>
          <w:szCs w:val="24"/>
        </w:rPr>
        <w:t xml:space="preserve"> </w:t>
      </w:r>
      <w:r w:rsidR="00D277E7" w:rsidRPr="00B620D5">
        <w:rPr>
          <w:rFonts w:ascii="Arial Narrow" w:hAnsi="Arial Narrow"/>
          <w:bCs/>
          <w:szCs w:val="24"/>
        </w:rPr>
        <w:t xml:space="preserve">Tokod </w:t>
      </w:r>
      <w:r w:rsidR="00D277E7">
        <w:rPr>
          <w:rFonts w:ascii="Arial Narrow" w:hAnsi="Arial Narrow"/>
          <w:bCs/>
          <w:szCs w:val="24"/>
        </w:rPr>
        <w:t xml:space="preserve">Nagyközség </w:t>
      </w:r>
      <w:r w:rsidR="00D277E7" w:rsidRPr="00B620D5">
        <w:rPr>
          <w:rFonts w:ascii="Arial Narrow" w:hAnsi="Arial Narrow"/>
          <w:bCs/>
          <w:szCs w:val="24"/>
        </w:rPr>
        <w:t>településrendezési eszközeinek módosítása</w:t>
      </w:r>
      <w:r w:rsidR="00D277E7">
        <w:rPr>
          <w:rFonts w:ascii="Arial Narrow" w:hAnsi="Arial Narrow"/>
          <w:bCs/>
          <w:szCs w:val="24"/>
        </w:rPr>
        <w:t>:</w:t>
      </w:r>
      <w:r w:rsidR="00D277E7" w:rsidRPr="00B620D5">
        <w:rPr>
          <w:rFonts w:ascii="Arial Narrow" w:hAnsi="Arial Narrow"/>
          <w:bCs/>
          <w:szCs w:val="24"/>
        </w:rPr>
        <w:t xml:space="preserve"> </w:t>
      </w:r>
      <w:r w:rsidR="00D277E7">
        <w:rPr>
          <w:rFonts w:ascii="Arial Narrow" w:hAnsi="Arial Narrow"/>
          <w:bCs/>
          <w:szCs w:val="24"/>
        </w:rPr>
        <w:t xml:space="preserve">a </w:t>
      </w:r>
      <w:r w:rsidR="00D277E7" w:rsidRPr="00DA617C">
        <w:rPr>
          <w:rFonts w:ascii="Arial Narrow" w:hAnsi="Arial Narrow"/>
          <w:bCs/>
          <w:szCs w:val="24"/>
        </w:rPr>
        <w:t>3613/1 hrsz.</w:t>
      </w:r>
      <w:r w:rsidR="00D277E7">
        <w:rPr>
          <w:rFonts w:ascii="Arial Narrow" w:hAnsi="Arial Narrow"/>
          <w:bCs/>
          <w:szCs w:val="24"/>
        </w:rPr>
        <w:t>-ú</w:t>
      </w:r>
      <w:r w:rsidR="00D277E7" w:rsidRPr="00DA617C">
        <w:rPr>
          <w:rFonts w:ascii="Arial Narrow" w:hAnsi="Arial Narrow"/>
          <w:bCs/>
          <w:szCs w:val="24"/>
        </w:rPr>
        <w:t xml:space="preserve"> ingatlan</w:t>
      </w:r>
      <w:r w:rsidR="00D277E7">
        <w:rPr>
          <w:rFonts w:ascii="Arial Narrow" w:hAnsi="Arial Narrow"/>
          <w:bCs/>
          <w:szCs w:val="24"/>
        </w:rPr>
        <w:t xml:space="preserve"> egy részterületének Gksz-3 jelű (kereskedelmi szolgáltató gazdasági terület) építési övezetből </w:t>
      </w:r>
      <w:r w:rsidR="00D277E7" w:rsidRPr="00DA617C">
        <w:rPr>
          <w:rFonts w:ascii="Arial Narrow" w:hAnsi="Arial Narrow"/>
          <w:bCs/>
          <w:szCs w:val="24"/>
        </w:rPr>
        <w:t>K-Re</w:t>
      </w:r>
      <w:r w:rsidR="00D277E7">
        <w:rPr>
          <w:rFonts w:ascii="Arial Narrow" w:hAnsi="Arial Narrow"/>
          <w:bCs/>
          <w:szCs w:val="24"/>
        </w:rPr>
        <w:t xml:space="preserve"> jelű</w:t>
      </w:r>
      <w:r w:rsidR="00D277E7" w:rsidRPr="00DA617C">
        <w:rPr>
          <w:rFonts w:ascii="Arial Narrow" w:hAnsi="Arial Narrow"/>
          <w:bCs/>
          <w:szCs w:val="24"/>
        </w:rPr>
        <w:t> Különleges beépítésre szánt rekreációs terület</w:t>
      </w:r>
      <w:r w:rsidR="00D277E7">
        <w:rPr>
          <w:rFonts w:ascii="Arial Narrow" w:hAnsi="Arial Narrow"/>
          <w:bCs/>
          <w:szCs w:val="24"/>
        </w:rPr>
        <w:t>be történő átsorolása egyszerűsített eljárásban.</w:t>
      </w:r>
    </w:p>
    <w:p w:rsidR="00D277E7" w:rsidRDefault="00D277E7" w:rsidP="008368E5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 </w:t>
      </w:r>
    </w:p>
    <w:p w:rsidR="0035426B" w:rsidRPr="00592B29" w:rsidRDefault="0035426B" w:rsidP="0035426B">
      <w:pPr>
        <w:jc w:val="both"/>
        <w:rPr>
          <w:rFonts w:ascii="Arial Narrow" w:hAnsi="Arial Narrow"/>
          <w:b/>
          <w:bCs/>
        </w:rPr>
      </w:pPr>
    </w:p>
    <w:p w:rsidR="00B16D03" w:rsidRDefault="006D779F" w:rsidP="0035426B">
      <w:pPr>
        <w:jc w:val="both"/>
        <w:rPr>
          <w:rFonts w:ascii="Arial Narrow" w:hAnsi="Arial Narrow"/>
          <w:bCs/>
          <w:szCs w:val="24"/>
        </w:rPr>
      </w:pPr>
      <w:r w:rsidRPr="00592B29">
        <w:rPr>
          <w:rFonts w:ascii="Arial Narrow" w:hAnsi="Arial Narrow"/>
          <w:bCs/>
          <w:szCs w:val="24"/>
          <w:u w:val="single"/>
        </w:rPr>
        <w:t>Indoklás:</w:t>
      </w:r>
      <w:r w:rsidRPr="00592B29">
        <w:rPr>
          <w:rFonts w:ascii="Arial Narrow" w:hAnsi="Arial Narrow"/>
          <w:bCs/>
          <w:szCs w:val="24"/>
        </w:rPr>
        <w:t xml:space="preserve"> </w:t>
      </w:r>
      <w:r w:rsidR="00592B29" w:rsidRPr="00592B29">
        <w:rPr>
          <w:rFonts w:ascii="Arial Narrow" w:hAnsi="Arial Narrow"/>
          <w:bCs/>
          <w:szCs w:val="24"/>
        </w:rPr>
        <w:t xml:space="preserve">A területre tervezett bányászvasút és kiszolgáló épületeinek helyigénye miatt szükséges a területen található K-Re építési övezet kibővítése, ezáltal a 3613/1 hrsz.-ú ingatlan egy részterületének átsorolása Gksz építési övezetből K-re építési övezetbe. </w:t>
      </w:r>
    </w:p>
    <w:p w:rsidR="00120569" w:rsidRDefault="00120569" w:rsidP="0035426B">
      <w:pPr>
        <w:jc w:val="both"/>
        <w:rPr>
          <w:rFonts w:ascii="Arial Narrow" w:hAnsi="Arial Narrow"/>
          <w:bCs/>
          <w:szCs w:val="24"/>
        </w:rPr>
      </w:pPr>
    </w:p>
    <w:p w:rsidR="00120569" w:rsidRDefault="00120569" w:rsidP="0035426B">
      <w:pPr>
        <w:jc w:val="both"/>
        <w:rPr>
          <w:rFonts w:ascii="Arial Narrow" w:hAnsi="Arial Narrow"/>
          <w:bCs/>
          <w:szCs w:val="24"/>
        </w:rPr>
      </w:pPr>
      <w:r>
        <w:rPr>
          <w:rFonts w:ascii="Arial Narrow" w:hAnsi="Arial Narrow"/>
          <w:bCs/>
          <w:szCs w:val="24"/>
        </w:rPr>
        <w:t xml:space="preserve">A módosítás során a Helyi Építési Szabályzatot, a Szabályozási Tervet és a Településszerkezeti tervet is módosítani szükséges. </w:t>
      </w:r>
    </w:p>
    <w:p w:rsidR="00120569" w:rsidRPr="00592B29" w:rsidRDefault="00120569" w:rsidP="0035426B">
      <w:pPr>
        <w:jc w:val="both"/>
        <w:rPr>
          <w:rFonts w:ascii="Arial Narrow" w:hAnsi="Arial Narrow"/>
          <w:bCs/>
          <w:szCs w:val="24"/>
        </w:rPr>
      </w:pPr>
    </w:p>
    <w:p w:rsidR="006043E3" w:rsidRPr="00D277E7" w:rsidRDefault="006043E3" w:rsidP="006043E3">
      <w:pPr>
        <w:pStyle w:val="Listaszerbekezds"/>
        <w:rPr>
          <w:rFonts w:ascii="Arial Narrow" w:hAnsi="Arial Narrow"/>
          <w:color w:val="FF0000"/>
          <w:szCs w:val="24"/>
        </w:rPr>
      </w:pPr>
    </w:p>
    <w:p w:rsidR="00FA7D61" w:rsidRPr="00592B29" w:rsidRDefault="00FA7D61" w:rsidP="006D779F">
      <w:pPr>
        <w:rPr>
          <w:rFonts w:ascii="Arial Narrow" w:hAnsi="Arial Narrow"/>
          <w:szCs w:val="24"/>
        </w:rPr>
      </w:pPr>
      <w:r w:rsidRPr="00D47976">
        <w:rPr>
          <w:rFonts w:ascii="Arial Narrow" w:hAnsi="Arial Narrow"/>
          <w:szCs w:val="24"/>
        </w:rPr>
        <w:t xml:space="preserve">A terület ortofotón: </w:t>
      </w:r>
    </w:p>
    <w:p w:rsidR="00FA7D61" w:rsidRPr="00D277E7" w:rsidRDefault="00D277E7" w:rsidP="00D47976">
      <w:pPr>
        <w:jc w:val="center"/>
        <w:rPr>
          <w:rFonts w:ascii="Arial Narrow" w:hAnsi="Arial Narrow"/>
          <w:color w:val="FF0000"/>
          <w:szCs w:val="24"/>
        </w:rPr>
      </w:pPr>
      <w:r>
        <w:rPr>
          <w:rFonts w:ascii="Arial Narrow" w:hAnsi="Arial Narrow"/>
          <w:noProof/>
          <w:color w:val="FF0000"/>
          <w:szCs w:val="24"/>
        </w:rPr>
        <w:drawing>
          <wp:inline distT="0" distB="0" distL="0" distR="0">
            <wp:extent cx="5529542" cy="3381375"/>
            <wp:effectExtent l="171450" t="133350" r="356908" b="314325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854" b="1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42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D61" w:rsidRPr="00D277E7" w:rsidRDefault="00FA7D61" w:rsidP="006D779F">
      <w:pPr>
        <w:rPr>
          <w:rFonts w:ascii="Arial Narrow" w:hAnsi="Arial Narrow"/>
          <w:color w:val="FF0000"/>
          <w:szCs w:val="24"/>
        </w:rPr>
      </w:pPr>
    </w:p>
    <w:p w:rsidR="00516137" w:rsidRPr="00D277E7" w:rsidRDefault="00516137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Pr="00D63EFE" w:rsidRDefault="00FA7D61" w:rsidP="00FA7D61">
      <w:pPr>
        <w:jc w:val="both"/>
        <w:rPr>
          <w:rFonts w:ascii="Arial Narrow" w:hAnsi="Arial Narrow"/>
          <w:bCs/>
          <w:i/>
        </w:rPr>
      </w:pPr>
      <w:r w:rsidRPr="00D63EFE">
        <w:rPr>
          <w:rFonts w:ascii="Arial Narrow" w:hAnsi="Arial Narrow"/>
          <w:bCs/>
        </w:rPr>
        <w:lastRenderedPageBreak/>
        <w:t xml:space="preserve">A </w:t>
      </w:r>
      <w:r w:rsidR="00120569" w:rsidRPr="00D63EFE">
        <w:rPr>
          <w:rFonts w:ascii="Arial Narrow" w:hAnsi="Arial Narrow"/>
          <w:bCs/>
        </w:rPr>
        <w:t xml:space="preserve">módosítandó terület </w:t>
      </w:r>
      <w:r w:rsidR="00D63EFE" w:rsidRPr="00D63EFE">
        <w:rPr>
          <w:rFonts w:ascii="Arial Narrow" w:hAnsi="Arial Narrow"/>
          <w:bCs/>
        </w:rPr>
        <w:t>a hatályos szabályozási terven magenta</w:t>
      </w:r>
      <w:r w:rsidRPr="00D63EFE">
        <w:rPr>
          <w:rFonts w:ascii="Arial Narrow" w:hAnsi="Arial Narrow"/>
          <w:bCs/>
        </w:rPr>
        <w:t xml:space="preserve"> színű ellipszissel</w:t>
      </w:r>
      <w:r w:rsidR="00D63EFE" w:rsidRPr="00D63EFE">
        <w:rPr>
          <w:rFonts w:ascii="Arial Narrow" w:hAnsi="Arial Narrow"/>
          <w:bCs/>
        </w:rPr>
        <w:t xml:space="preserve"> jelölve [</w:t>
      </w:r>
      <w:r w:rsidR="00D63EFE" w:rsidRPr="00D63EFE">
        <w:rPr>
          <w:rFonts w:ascii="Arial Narrow" w:hAnsi="Arial Narrow"/>
          <w:bCs/>
          <w:i/>
        </w:rPr>
        <w:t>Részlet a szabályozási tervből (23. szelvény)]</w:t>
      </w:r>
      <w:r w:rsidRPr="00D63EFE">
        <w:rPr>
          <w:rFonts w:ascii="Arial Narrow" w:hAnsi="Arial Narrow"/>
          <w:bCs/>
        </w:rPr>
        <w:t>:</w:t>
      </w:r>
    </w:p>
    <w:p w:rsidR="00120569" w:rsidRDefault="00120569" w:rsidP="00FA7D61">
      <w:pPr>
        <w:jc w:val="both"/>
        <w:rPr>
          <w:rFonts w:ascii="Arial Narrow" w:hAnsi="Arial Narrow"/>
          <w:bCs/>
          <w:color w:val="FF0000"/>
        </w:rPr>
      </w:pPr>
    </w:p>
    <w:p w:rsidR="00120569" w:rsidRPr="00D277E7" w:rsidRDefault="00EB3ED7" w:rsidP="00D63EFE">
      <w:pPr>
        <w:rPr>
          <w:rFonts w:ascii="Arial Narrow" w:hAnsi="Arial Narrow"/>
          <w:bCs/>
          <w:color w:val="FF0000"/>
        </w:rPr>
      </w:pPr>
      <w:r>
        <w:rPr>
          <w:rFonts w:ascii="Arial Narrow" w:hAnsi="Arial Narrow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871855</wp:posOffset>
                </wp:positionV>
                <wp:extent cx="3154045" cy="2179320"/>
                <wp:effectExtent l="116205" t="314960" r="130175" b="334645"/>
                <wp:wrapNone/>
                <wp:docPr id="172146535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90487">
                          <a:off x="0" y="0"/>
                          <a:ext cx="3154045" cy="21793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80EC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B58D2C" id="Oval 26" o:spid="_x0000_s1026" style="position:absolute;margin-left:75.55pt;margin-top:68.65pt;width:248.35pt;height:171.6pt;rotation:195568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" filled="f" fillcolor="#f79646 [3209]" strokecolor="#e80ec9" strokeweight="3pt">
                <v:shadow on="t" color="#974706 [1609]" opacity=".5" offset="1pt"/>
              </v:oval>
            </w:pict>
          </mc:Fallback>
        </mc:AlternateContent>
      </w:r>
      <w:r w:rsidR="00120569">
        <w:rPr>
          <w:rFonts w:ascii="Arial Narrow" w:hAnsi="Arial Narrow"/>
          <w:bCs/>
          <w:noProof/>
          <w:color w:val="FF0000"/>
        </w:rPr>
        <w:drawing>
          <wp:inline distT="0" distB="0" distL="0" distR="0">
            <wp:extent cx="5495925" cy="3355592"/>
            <wp:effectExtent l="171450" t="133350" r="352425" b="302008"/>
            <wp:docPr id="17" name="Kép 16" descr="modtersz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tersza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896" cy="3358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7D61" w:rsidRPr="00D277E7" w:rsidRDefault="00FA7D61" w:rsidP="00FA7D61">
      <w:pPr>
        <w:jc w:val="both"/>
        <w:rPr>
          <w:rFonts w:ascii="Arial Narrow" w:hAnsi="Arial Narrow"/>
          <w:bCs/>
          <w:color w:val="FF0000"/>
        </w:rPr>
      </w:pPr>
    </w:p>
    <w:p w:rsidR="006043E3" w:rsidRPr="00D63EFE" w:rsidRDefault="006043E3" w:rsidP="00D63EFE">
      <w:pPr>
        <w:rPr>
          <w:rFonts w:ascii="Arial Narrow" w:hAnsi="Arial Narrow"/>
          <w:color w:val="FF0000"/>
          <w:szCs w:val="24"/>
        </w:rPr>
      </w:pPr>
    </w:p>
    <w:p w:rsidR="00120569" w:rsidRPr="00D63EFE" w:rsidRDefault="00120569" w:rsidP="006043E3">
      <w:pPr>
        <w:jc w:val="both"/>
        <w:rPr>
          <w:rFonts w:ascii="Arial Narrow" w:hAnsi="Arial Narrow"/>
          <w:bCs/>
          <w:szCs w:val="24"/>
        </w:rPr>
      </w:pPr>
      <w:r w:rsidRPr="00D63EFE">
        <w:rPr>
          <w:rFonts w:ascii="Arial Narrow" w:hAnsi="Arial Narrow"/>
          <w:bCs/>
          <w:szCs w:val="24"/>
        </w:rPr>
        <w:t xml:space="preserve">A tervezett módosítás </w:t>
      </w:r>
      <w:r w:rsidR="00375061">
        <w:rPr>
          <w:rFonts w:ascii="Arial Narrow" w:hAnsi="Arial Narrow"/>
          <w:bCs/>
          <w:szCs w:val="24"/>
        </w:rPr>
        <w:t>területe</w:t>
      </w:r>
      <w:r w:rsidRPr="00D63EFE">
        <w:rPr>
          <w:rFonts w:ascii="Arial Narrow" w:hAnsi="Arial Narrow"/>
          <w:bCs/>
          <w:szCs w:val="24"/>
        </w:rPr>
        <w:t xml:space="preserve"> a hatályos szabályozási terven</w:t>
      </w:r>
      <w:r w:rsidR="00375061">
        <w:rPr>
          <w:rFonts w:ascii="Arial Narrow" w:hAnsi="Arial Narrow"/>
          <w:bCs/>
          <w:szCs w:val="24"/>
        </w:rPr>
        <w:t xml:space="preserve"> zöld vonallal körbekerítve</w:t>
      </w:r>
      <w:r w:rsidRPr="00D63EFE">
        <w:rPr>
          <w:rFonts w:ascii="Arial Narrow" w:hAnsi="Arial Narrow"/>
          <w:bCs/>
          <w:szCs w:val="24"/>
        </w:rPr>
        <w:t>:</w:t>
      </w:r>
    </w:p>
    <w:p w:rsidR="00120569" w:rsidRDefault="00120569" w:rsidP="006043E3">
      <w:pPr>
        <w:jc w:val="both"/>
        <w:rPr>
          <w:rFonts w:ascii="Arial Narrow" w:hAnsi="Arial Narrow"/>
          <w:bCs/>
          <w:color w:val="FF0000"/>
          <w:szCs w:val="24"/>
        </w:rPr>
      </w:pPr>
    </w:p>
    <w:p w:rsidR="00120569" w:rsidRDefault="00375061" w:rsidP="00375061">
      <w:pPr>
        <w:jc w:val="both"/>
        <w:rPr>
          <w:rFonts w:ascii="Arial Narrow" w:hAnsi="Arial Narrow"/>
          <w:bCs/>
          <w:color w:val="FF0000"/>
          <w:szCs w:val="24"/>
        </w:rPr>
      </w:pPr>
      <w:r>
        <w:rPr>
          <w:rFonts w:ascii="Arial Narrow" w:hAnsi="Arial Narrow"/>
          <w:bCs/>
          <w:noProof/>
          <w:color w:val="FF0000"/>
          <w:szCs w:val="24"/>
        </w:rPr>
        <w:drawing>
          <wp:inline distT="0" distB="0" distL="0" distR="0">
            <wp:extent cx="5476875" cy="3343961"/>
            <wp:effectExtent l="171450" t="133350" r="352425" b="313639"/>
            <wp:docPr id="18" name="Kép 17" descr="te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833" cy="3346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569" w:rsidRPr="00D63EFE" w:rsidRDefault="00120569" w:rsidP="00120569">
      <w:pPr>
        <w:shd w:val="clear" w:color="auto" w:fill="FFFFFF"/>
        <w:rPr>
          <w:rFonts w:ascii="Arial Narrow" w:hAnsi="Arial Narrow"/>
          <w:bCs/>
          <w:szCs w:val="24"/>
        </w:rPr>
      </w:pPr>
      <w:r w:rsidRPr="00D63EFE">
        <w:rPr>
          <w:rFonts w:ascii="Arial Narrow" w:hAnsi="Arial Narrow"/>
          <w:bCs/>
          <w:szCs w:val="24"/>
        </w:rPr>
        <w:lastRenderedPageBreak/>
        <w:t xml:space="preserve">- A HÉSZ </w:t>
      </w:r>
      <w:r w:rsidR="00375061">
        <w:rPr>
          <w:rFonts w:ascii="Arial Narrow" w:hAnsi="Arial Narrow"/>
          <w:bCs/>
          <w:szCs w:val="24"/>
        </w:rPr>
        <w:t>változásai</w:t>
      </w:r>
      <w:r w:rsidRPr="00D63EFE">
        <w:rPr>
          <w:rFonts w:ascii="Arial Narrow" w:hAnsi="Arial Narrow"/>
          <w:bCs/>
          <w:szCs w:val="24"/>
        </w:rPr>
        <w:t xml:space="preserve">: </w:t>
      </w:r>
    </w:p>
    <w:p w:rsidR="00120569" w:rsidRPr="00D63EFE" w:rsidRDefault="00120569" w:rsidP="00120569">
      <w:pPr>
        <w:shd w:val="clear" w:color="auto" w:fill="FFFFFF"/>
        <w:rPr>
          <w:rFonts w:ascii="Arial Narrow" w:hAnsi="Arial Narrow"/>
          <w:bCs/>
          <w:szCs w:val="24"/>
        </w:rPr>
      </w:pPr>
    </w:p>
    <w:p w:rsidR="00120569" w:rsidRPr="00120569" w:rsidRDefault="00120569" w:rsidP="00120569">
      <w:pPr>
        <w:shd w:val="clear" w:color="auto" w:fill="FFFFFF"/>
        <w:rPr>
          <w:rFonts w:ascii="Arial Narrow" w:hAnsi="Arial Narrow" w:cs="Arial"/>
          <w:color w:val="222222"/>
          <w:szCs w:val="24"/>
        </w:rPr>
      </w:pPr>
      <w:r w:rsidRPr="00D63EFE">
        <w:rPr>
          <w:rFonts w:ascii="Arial Narrow" w:hAnsi="Arial Narrow"/>
          <w:bCs/>
          <w:szCs w:val="24"/>
        </w:rPr>
        <w:t>A fejlesztési célok elérése érdekében a</w:t>
      </w:r>
      <w:r w:rsidRPr="00120569">
        <w:rPr>
          <w:rFonts w:ascii="Arial Narrow" w:hAnsi="Arial Narrow"/>
          <w:bCs/>
          <w:color w:val="FF0000"/>
          <w:szCs w:val="24"/>
        </w:rPr>
        <w:t xml:space="preserve"> </w:t>
      </w:r>
      <w:r w:rsidRPr="00120569">
        <w:rPr>
          <w:rFonts w:ascii="Arial Narrow" w:hAnsi="Arial Narrow" w:cs="Arial"/>
          <w:color w:val="222222"/>
          <w:szCs w:val="24"/>
        </w:rPr>
        <w:t xml:space="preserve">HÉSZ 49/A. §-ba az alábbi módosításokat, kiegészítéseket szükséges szerepeltetni: </w:t>
      </w:r>
    </w:p>
    <w:p w:rsidR="00120569" w:rsidRPr="00120569" w:rsidRDefault="00120569" w:rsidP="00120569">
      <w:pPr>
        <w:shd w:val="clear" w:color="auto" w:fill="FFFFFF"/>
        <w:rPr>
          <w:rFonts w:ascii="Arial Narrow" w:hAnsi="Arial Narrow" w:cs="Arial"/>
          <w:color w:val="222222"/>
          <w:szCs w:val="24"/>
        </w:rPr>
      </w:pPr>
      <w:r w:rsidRPr="00120569">
        <w:rPr>
          <w:rFonts w:ascii="Arial Narrow" w:hAnsi="Arial Narrow" w:cs="Arial"/>
          <w:color w:val="222222"/>
          <w:szCs w:val="24"/>
        </w:rPr>
        <w:t>- elhelyezhető funkciók kiegészítése: szállás fukcióval.</w:t>
      </w:r>
    </w:p>
    <w:p w:rsidR="00120569" w:rsidRPr="00120569" w:rsidRDefault="00120569" w:rsidP="00120569">
      <w:pPr>
        <w:shd w:val="clear" w:color="auto" w:fill="FFFFFF"/>
        <w:rPr>
          <w:rFonts w:ascii="Arial Narrow" w:hAnsi="Arial Narrow" w:cs="Arial"/>
          <w:color w:val="222222"/>
          <w:szCs w:val="24"/>
        </w:rPr>
      </w:pPr>
      <w:r w:rsidRPr="00120569">
        <w:rPr>
          <w:rFonts w:ascii="Arial Narrow" w:hAnsi="Arial Narrow" w:cs="Arial"/>
          <w:color w:val="222222"/>
          <w:szCs w:val="24"/>
        </w:rPr>
        <w:t>- építési övezet paraméter: ép. magasság 4,5 m helyett 7,5 m.</w:t>
      </w:r>
    </w:p>
    <w:p w:rsidR="00120569" w:rsidRDefault="00120569" w:rsidP="00243650">
      <w:pPr>
        <w:ind w:left="397"/>
        <w:jc w:val="right"/>
        <w:rPr>
          <w:rFonts w:ascii="Arial Narrow" w:hAnsi="Arial Narrow"/>
          <w:bCs/>
          <w:color w:val="FF0000"/>
          <w:szCs w:val="24"/>
        </w:rPr>
      </w:pPr>
    </w:p>
    <w:p w:rsidR="00120569" w:rsidRDefault="00120569">
      <w:pPr>
        <w:spacing w:after="200" w:line="276" w:lineRule="auto"/>
        <w:rPr>
          <w:rFonts w:ascii="Arial Narrow" w:hAnsi="Arial Narrow"/>
          <w:bCs/>
          <w:color w:val="FF0000"/>
          <w:szCs w:val="24"/>
        </w:rPr>
      </w:pPr>
      <w:r>
        <w:rPr>
          <w:rFonts w:ascii="Arial Narrow" w:hAnsi="Arial Narrow"/>
          <w:bCs/>
          <w:color w:val="FF0000"/>
          <w:szCs w:val="24"/>
        </w:rPr>
        <w:br w:type="page"/>
      </w:r>
    </w:p>
    <w:p w:rsidR="00243650" w:rsidRPr="00375061" w:rsidRDefault="00243650" w:rsidP="00243650">
      <w:pPr>
        <w:ind w:left="397"/>
        <w:jc w:val="right"/>
        <w:rPr>
          <w:rFonts w:ascii="Arial Narrow" w:hAnsi="Arial Narrow"/>
          <w:bCs/>
          <w:szCs w:val="24"/>
        </w:rPr>
      </w:pPr>
      <w:r w:rsidRPr="00375061">
        <w:rPr>
          <w:rFonts w:ascii="Arial Narrow" w:hAnsi="Arial Narrow"/>
          <w:bCs/>
          <w:szCs w:val="24"/>
        </w:rPr>
        <w:lastRenderedPageBreak/>
        <w:t>…/202</w:t>
      </w:r>
      <w:r w:rsidR="00120569" w:rsidRPr="00375061">
        <w:rPr>
          <w:rFonts w:ascii="Arial Narrow" w:hAnsi="Arial Narrow"/>
          <w:bCs/>
          <w:szCs w:val="24"/>
        </w:rPr>
        <w:t>6</w:t>
      </w:r>
      <w:r w:rsidRPr="00375061">
        <w:rPr>
          <w:rFonts w:ascii="Arial Narrow" w:hAnsi="Arial Narrow"/>
          <w:bCs/>
          <w:szCs w:val="24"/>
        </w:rPr>
        <w:t>. (…… …..) határozat 2. melléklete</w:t>
      </w:r>
    </w:p>
    <w:p w:rsidR="00A12B1E" w:rsidRPr="00375061" w:rsidRDefault="00A12B1E" w:rsidP="00243650">
      <w:pPr>
        <w:pStyle w:val="Listaszerbekezds"/>
        <w:ind w:left="0"/>
        <w:jc w:val="center"/>
        <w:rPr>
          <w:rFonts w:ascii="Arial Narrow" w:hAnsi="Arial Narrow"/>
          <w:szCs w:val="24"/>
        </w:rPr>
      </w:pPr>
    </w:p>
    <w:p w:rsidR="00A12B1E" w:rsidRPr="00375061" w:rsidRDefault="00A12B1E" w:rsidP="00243650">
      <w:pPr>
        <w:pStyle w:val="Listaszerbekezds"/>
        <w:ind w:left="0"/>
        <w:jc w:val="center"/>
        <w:rPr>
          <w:rFonts w:ascii="Arial Narrow" w:hAnsi="Arial Narrow"/>
          <w:szCs w:val="24"/>
        </w:rPr>
      </w:pPr>
    </w:p>
    <w:p w:rsidR="00243650" w:rsidRPr="00375061" w:rsidRDefault="00A12B1E" w:rsidP="00243650">
      <w:pPr>
        <w:pStyle w:val="Listaszerbekezds"/>
        <w:ind w:left="0"/>
        <w:jc w:val="center"/>
        <w:rPr>
          <w:rFonts w:ascii="Arial Narrow" w:eastAsiaTheme="minorHAnsi" w:hAnsi="Arial Narrow" w:cstheme="minorHAnsi"/>
          <w:b/>
          <w:bCs/>
          <w:szCs w:val="24"/>
          <w:lang w:eastAsia="en-US"/>
        </w:rPr>
      </w:pPr>
      <w:r w:rsidRPr="00375061">
        <w:rPr>
          <w:rFonts w:ascii="Arial Narrow" w:hAnsi="Arial Narrow"/>
          <w:b/>
          <w:szCs w:val="24"/>
        </w:rPr>
        <w:t>Főépítészi Feljegyzés</w:t>
      </w:r>
    </w:p>
    <w:p w:rsidR="00243650" w:rsidRPr="00375061" w:rsidRDefault="00243650" w:rsidP="00243650">
      <w:pPr>
        <w:pStyle w:val="Listaszerbekezds"/>
        <w:ind w:left="0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A12B1E" w:rsidRPr="00375061" w:rsidRDefault="00A12B1E" w:rsidP="00243650">
      <w:pPr>
        <w:pStyle w:val="Listaszerbekezds"/>
        <w:ind w:left="0"/>
        <w:jc w:val="both"/>
        <w:rPr>
          <w:rFonts w:ascii="Arial Narrow" w:hAnsi="Arial Narrow" w:cstheme="minorHAnsi"/>
          <w:b/>
          <w:sz w:val="22"/>
          <w:szCs w:val="22"/>
          <w:lang w:eastAsia="ar-SA"/>
        </w:rPr>
      </w:pPr>
    </w:p>
    <w:p w:rsidR="00243650" w:rsidRPr="00375061" w:rsidRDefault="00C678F7" w:rsidP="00243650">
      <w:pPr>
        <w:pStyle w:val="Listaszerbekezds"/>
        <w:ind w:left="0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75061">
        <w:rPr>
          <w:rFonts w:ascii="Arial Narrow" w:hAnsi="Arial Narrow" w:cstheme="minorHAnsi"/>
          <w:sz w:val="22"/>
          <w:szCs w:val="22"/>
          <w:lang w:eastAsia="ar-SA"/>
        </w:rPr>
        <w:t>Tokod</w:t>
      </w:r>
      <w:r w:rsidR="00243650" w:rsidRPr="00375061">
        <w:rPr>
          <w:rFonts w:ascii="Arial Narrow" w:hAnsi="Arial Narrow" w:cstheme="minorHAnsi"/>
          <w:sz w:val="22"/>
          <w:szCs w:val="22"/>
          <w:lang w:eastAsia="ar-SA"/>
        </w:rPr>
        <w:t xml:space="preserve"> </w:t>
      </w:r>
      <w:r w:rsidRPr="00375061">
        <w:rPr>
          <w:rFonts w:ascii="Arial Narrow" w:hAnsi="Arial Narrow" w:cstheme="minorHAnsi"/>
          <w:sz w:val="22"/>
          <w:szCs w:val="22"/>
          <w:lang w:eastAsia="ar-SA"/>
        </w:rPr>
        <w:t>Nagyközség</w:t>
      </w:r>
      <w:r w:rsidR="00243650" w:rsidRPr="00375061">
        <w:rPr>
          <w:rFonts w:ascii="Arial Narrow" w:hAnsi="Arial Narrow" w:cstheme="minorHAnsi"/>
          <w:sz w:val="22"/>
          <w:szCs w:val="22"/>
          <w:lang w:eastAsia="ar-SA"/>
        </w:rPr>
        <w:t xml:space="preserve"> </w:t>
      </w:r>
      <w:r w:rsidR="005F3C6C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Településrendezési Eszközeinek – </w:t>
      </w:r>
      <w:r w:rsidR="00375061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a 3613/1 hrsz.-ú ingatlan telektömbjére</w:t>
      </w:r>
      <w:r w:rsidR="005F3C6C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 vonatkozó -  </w:t>
      </w:r>
      <w:r w:rsidR="00A12B1E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módosítása</w:t>
      </w:r>
      <w:r w:rsidR="00A12B1E" w:rsidRPr="00375061">
        <w:rPr>
          <w:rFonts w:ascii="Arial Narrow" w:eastAsiaTheme="minorHAnsi" w:hAnsi="Arial Narrow" w:cstheme="minorHAnsi"/>
          <w:b/>
          <w:bCs/>
          <w:sz w:val="22"/>
          <w:szCs w:val="22"/>
          <w:lang w:eastAsia="en-US"/>
        </w:rPr>
        <w:t xml:space="preserve"> </w:t>
      </w:r>
      <w:r w:rsidR="00243650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tárgyú tervezési munka Megalapozó vizsgálat és Alátámasztó munkarészek tartalmi követelményeiről.</w:t>
      </w:r>
    </w:p>
    <w:p w:rsidR="00243650" w:rsidRPr="00375061" w:rsidRDefault="00243650" w:rsidP="00243650">
      <w:pPr>
        <w:autoSpaceDE w:val="0"/>
        <w:autoSpaceDN w:val="0"/>
        <w:adjustRightInd w:val="0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243650" w:rsidRPr="00375061" w:rsidRDefault="00243650" w:rsidP="00243650">
      <w:pPr>
        <w:autoSpaceDE w:val="0"/>
        <w:autoSpaceDN w:val="0"/>
        <w:adjustRightInd w:val="0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Alulírott </w:t>
      </w:r>
      <w:r w:rsidR="00745AF1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Dankó Kristóf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, </w:t>
      </w:r>
      <w:r w:rsidR="00C678F7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Tokod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C678F7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Nagyközség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Főépítésze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tárgyi tervezési munkával kapcsolatban rögzítem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, </w:t>
      </w:r>
      <w:r w:rsidR="00745AF1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hogy </w:t>
      </w:r>
      <w:r w:rsidR="00C678F7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Tokod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C678F7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Nagyközség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Főépítésze </w:t>
      </w:r>
      <w:r w:rsidRPr="00375061">
        <w:rPr>
          <w:rFonts w:ascii="Arial Narrow" w:eastAsiaTheme="minorHAnsi" w:hAnsi="Arial Narrow" w:cstheme="minorHAnsi"/>
          <w:i/>
          <w:iCs/>
          <w:sz w:val="22"/>
          <w:szCs w:val="22"/>
          <w:lang w:eastAsia="en-US"/>
        </w:rPr>
        <w:t xml:space="preserve">a településtervek tartalmáról, elkészítésének éselfogadásának rendjéről, valamint egyes településrendezési sajátos jogintézményekről 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szóló</w:t>
      </w:r>
      <w:r w:rsidR="00745AF1"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419/2021. (VII. 15.) Korm. rendelet 7.§ (7) bekezdés, a) pont előírásainak megfelelően,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a tárgyi</w:t>
      </w:r>
      <w:r w:rsidR="00745AF1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tervezési munka</w:t>
      </w:r>
      <w:r w:rsidR="00745AF1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keretében 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a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Megalapozó vizsgálat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, valamint az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Alátámasztó munkarészek</w:t>
      </w:r>
      <w:r w:rsidR="00745AF1"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 xml:space="preserve"> </w:t>
      </w:r>
      <w:r w:rsidRPr="00375061">
        <w:rPr>
          <w:rFonts w:ascii="Arial Narrow" w:eastAsiaTheme="minorHAnsi" w:hAnsi="Arial Narrow" w:cstheme="minorHAnsi"/>
          <w:bCs/>
          <w:sz w:val="22"/>
          <w:szCs w:val="22"/>
          <w:lang w:eastAsia="en-US"/>
        </w:rPr>
        <w:t>tekintetében az alábbi tartalmi részletezettséget írom elő</w:t>
      </w:r>
      <w:r w:rsidRPr="00375061">
        <w:rPr>
          <w:rFonts w:ascii="Arial Narrow" w:eastAsiaTheme="minorHAnsi" w:hAnsi="Arial Narrow" w:cstheme="minorHAnsi"/>
          <w:sz w:val="22"/>
          <w:szCs w:val="22"/>
          <w:lang w:eastAsia="en-US"/>
        </w:rPr>
        <w:t>:</w:t>
      </w:r>
    </w:p>
    <w:p w:rsidR="00A12B1E" w:rsidRPr="00D277E7" w:rsidRDefault="00A12B1E" w:rsidP="00243650">
      <w:pPr>
        <w:autoSpaceDE w:val="0"/>
        <w:autoSpaceDN w:val="0"/>
        <w:adjustRightInd w:val="0"/>
        <w:jc w:val="both"/>
        <w:rPr>
          <w:rFonts w:ascii="Arial Narrow" w:eastAsiaTheme="minorHAnsi" w:hAnsi="Arial Narrow" w:cstheme="minorHAnsi"/>
          <w:b/>
          <w:bCs/>
          <w:color w:val="FF0000"/>
          <w:sz w:val="22"/>
          <w:szCs w:val="22"/>
          <w:lang w:eastAsia="en-US"/>
        </w:rPr>
      </w:pPr>
    </w:p>
    <w:p w:rsidR="00A12B1E" w:rsidRPr="00375061" w:rsidRDefault="00A12B1E" w:rsidP="00745AF1">
      <w:pPr>
        <w:rPr>
          <w:rFonts w:ascii="Arial Narrow" w:hAnsi="Arial Narrow"/>
          <w:bCs/>
          <w:noProof/>
          <w:szCs w:val="24"/>
        </w:rPr>
      </w:pPr>
      <w:r w:rsidRPr="00375061">
        <w:rPr>
          <w:rFonts w:ascii="Arial Narrow" w:hAnsi="Arial Narrow"/>
          <w:szCs w:val="24"/>
        </w:rPr>
        <w:t>1</w:t>
      </w:r>
      <w:r w:rsidR="00745AF1" w:rsidRPr="00375061">
        <w:rPr>
          <w:rFonts w:ascii="Arial Narrow" w:hAnsi="Arial Narrow"/>
          <w:szCs w:val="24"/>
        </w:rPr>
        <w:t xml:space="preserve">. Eljárási rend: </w:t>
      </w:r>
      <w:r w:rsidR="00745AF1" w:rsidRPr="00375061">
        <w:rPr>
          <w:rFonts w:ascii="Arial Narrow" w:hAnsi="Arial Narrow"/>
          <w:noProof/>
          <w:szCs w:val="24"/>
        </w:rPr>
        <w:t xml:space="preserve">A módosítás a </w:t>
      </w:r>
      <w:r w:rsidR="00745AF1" w:rsidRPr="00375061">
        <w:rPr>
          <w:rFonts w:ascii="Arial Narrow" w:hAnsi="Arial Narrow"/>
          <w:bCs/>
          <w:iCs/>
          <w:noProof/>
          <w:szCs w:val="24"/>
        </w:rPr>
        <w:t>településtervek tartalmáról, elkészítésének és elfogadásának rendjéről, valamint egyes településrendezési sajátos jogintézményekről  szóló 419/2021. (VII. 15.)</w:t>
      </w:r>
      <w:r w:rsidR="00745AF1" w:rsidRPr="00375061">
        <w:rPr>
          <w:rFonts w:ascii="Arial Narrow" w:hAnsi="Arial Narrow"/>
          <w:bCs/>
          <w:i/>
          <w:iCs/>
          <w:noProof/>
          <w:szCs w:val="24"/>
        </w:rPr>
        <w:t xml:space="preserve"> </w:t>
      </w:r>
      <w:r w:rsidR="00745AF1" w:rsidRPr="00375061">
        <w:rPr>
          <w:rFonts w:ascii="Arial Narrow" w:hAnsi="Arial Narrow"/>
          <w:noProof/>
          <w:szCs w:val="24"/>
        </w:rPr>
        <w:t xml:space="preserve">Korm. rendelet </w:t>
      </w:r>
      <w:r w:rsidRPr="00375061">
        <w:rPr>
          <w:rFonts w:ascii="Arial Narrow" w:hAnsi="Arial Narrow"/>
          <w:noProof/>
          <w:szCs w:val="24"/>
        </w:rPr>
        <w:t xml:space="preserve">(Továbbiakban: R.) </w:t>
      </w:r>
      <w:r w:rsidR="00745AF1" w:rsidRPr="00375061">
        <w:rPr>
          <w:rFonts w:ascii="Arial Narrow" w:hAnsi="Arial Narrow"/>
          <w:bCs/>
          <w:noProof/>
          <w:szCs w:val="24"/>
        </w:rPr>
        <w:t xml:space="preserve">szerinti </w:t>
      </w:r>
      <w:r w:rsidR="00375061" w:rsidRPr="00375061">
        <w:rPr>
          <w:rFonts w:ascii="Arial Narrow" w:hAnsi="Arial Narrow"/>
          <w:bCs/>
          <w:noProof/>
          <w:szCs w:val="24"/>
        </w:rPr>
        <w:t>egyszerűsített</w:t>
      </w:r>
      <w:r w:rsidR="00745AF1" w:rsidRPr="00375061">
        <w:rPr>
          <w:rFonts w:ascii="Arial Narrow" w:hAnsi="Arial Narrow"/>
          <w:bCs/>
          <w:noProof/>
          <w:szCs w:val="24"/>
        </w:rPr>
        <w:t xml:space="preserve"> egyeztetési eljárásban történik</w:t>
      </w:r>
    </w:p>
    <w:p w:rsidR="00A12B1E" w:rsidRPr="00375061" w:rsidRDefault="00A12B1E" w:rsidP="00745AF1">
      <w:pPr>
        <w:rPr>
          <w:rFonts w:ascii="Arial Narrow" w:hAnsi="Arial Narrow"/>
          <w:bCs/>
          <w:noProof/>
          <w:szCs w:val="24"/>
        </w:rPr>
      </w:pPr>
    </w:p>
    <w:p w:rsidR="00745AF1" w:rsidRPr="00375061" w:rsidRDefault="00A12B1E" w:rsidP="00745AF1">
      <w:pPr>
        <w:rPr>
          <w:rFonts w:ascii="Arial Narrow" w:hAnsi="Arial Narrow"/>
          <w:bCs/>
          <w:noProof/>
          <w:szCs w:val="24"/>
        </w:rPr>
      </w:pPr>
      <w:r w:rsidRPr="00375061">
        <w:rPr>
          <w:rFonts w:ascii="Arial Narrow" w:hAnsi="Arial Narrow"/>
          <w:szCs w:val="24"/>
        </w:rPr>
        <w:t>2</w:t>
      </w:r>
      <w:r w:rsidR="00745AF1" w:rsidRPr="00375061">
        <w:rPr>
          <w:rFonts w:ascii="Arial Narrow" w:hAnsi="Arial Narrow"/>
          <w:szCs w:val="24"/>
        </w:rPr>
        <w:t xml:space="preserve">. A Megalapozó vizsgálat tartalmi követelményei a módosítandó területre vonatkozóan az R. 1. mellékletéből az alábbiak: </w:t>
      </w:r>
    </w:p>
    <w:p w:rsidR="00745AF1" w:rsidRPr="00375061" w:rsidRDefault="00745AF1" w:rsidP="00745AF1">
      <w:pPr>
        <w:jc w:val="both"/>
        <w:rPr>
          <w:rFonts w:ascii="Arial Narrow" w:hAnsi="Arial Narrow"/>
          <w:szCs w:val="24"/>
        </w:rPr>
      </w:pPr>
    </w:p>
    <w:p w:rsidR="00A12B1E" w:rsidRPr="00375061" w:rsidRDefault="00A12B1E" w:rsidP="00A12B1E">
      <w:pPr>
        <w:jc w:val="both"/>
        <w:rPr>
          <w:rFonts w:ascii="Arial Narrow" w:hAnsi="Arial Narrow"/>
          <w:szCs w:val="24"/>
        </w:rPr>
      </w:pPr>
      <w:r w:rsidRPr="00375061">
        <w:rPr>
          <w:rFonts w:ascii="Arial Narrow" w:hAnsi="Arial Narrow"/>
          <w:szCs w:val="24"/>
        </w:rPr>
        <w:t>- az intézkedést, beavatkozást igénylő területek lehatárolása</w:t>
      </w:r>
    </w:p>
    <w:p w:rsidR="00A12B1E" w:rsidRPr="00375061" w:rsidRDefault="00A12B1E" w:rsidP="00A12B1E">
      <w:pPr>
        <w:jc w:val="both"/>
        <w:rPr>
          <w:rFonts w:ascii="Arial Narrow" w:hAnsi="Arial Narrow"/>
          <w:szCs w:val="24"/>
        </w:rPr>
      </w:pPr>
      <w:r w:rsidRPr="00375061">
        <w:rPr>
          <w:rFonts w:ascii="Arial Narrow" w:hAnsi="Arial Narrow"/>
          <w:szCs w:val="24"/>
        </w:rPr>
        <w:t>- Tervi előzmények</w:t>
      </w:r>
    </w:p>
    <w:p w:rsidR="00A12B1E" w:rsidRPr="00375061" w:rsidRDefault="00A12B1E" w:rsidP="00A12B1E">
      <w:pPr>
        <w:jc w:val="both"/>
        <w:rPr>
          <w:rFonts w:ascii="Arial Narrow" w:hAnsi="Arial Narrow"/>
          <w:szCs w:val="24"/>
        </w:rPr>
      </w:pPr>
      <w:r w:rsidRPr="00375061">
        <w:rPr>
          <w:rFonts w:ascii="Arial Narrow" w:hAnsi="Arial Narrow"/>
          <w:szCs w:val="24"/>
        </w:rPr>
        <w:t>- a területek használatát, építési tevékenységet befolyásoló vagy korlátozó tényezők</w:t>
      </w:r>
    </w:p>
    <w:p w:rsidR="00745AF1" w:rsidRPr="00375061" w:rsidRDefault="00745AF1" w:rsidP="00745AF1">
      <w:pPr>
        <w:rPr>
          <w:rFonts w:ascii="Arial Narrow" w:hAnsi="Arial Narrow"/>
          <w:szCs w:val="24"/>
        </w:rPr>
      </w:pPr>
    </w:p>
    <w:p w:rsidR="00745AF1" w:rsidRPr="00375061" w:rsidRDefault="00A12B1E" w:rsidP="00745AF1">
      <w:pPr>
        <w:jc w:val="both"/>
        <w:rPr>
          <w:rFonts w:ascii="Arial Narrow" w:hAnsi="Arial Narrow"/>
          <w:szCs w:val="24"/>
        </w:rPr>
      </w:pPr>
      <w:r w:rsidRPr="00375061">
        <w:rPr>
          <w:rFonts w:ascii="Arial Narrow" w:hAnsi="Arial Narrow"/>
          <w:szCs w:val="24"/>
        </w:rPr>
        <w:t>3</w:t>
      </w:r>
      <w:r w:rsidR="00745AF1" w:rsidRPr="00375061">
        <w:rPr>
          <w:rFonts w:ascii="Arial Narrow" w:hAnsi="Arial Narrow"/>
          <w:szCs w:val="24"/>
        </w:rPr>
        <w:t xml:space="preserve">. Az Alátámasztó javaslat tartalmi követelményei a módosítandó területre vonatkozóan az R. 2. mellékletéből az alábbiak: </w:t>
      </w:r>
    </w:p>
    <w:p w:rsidR="00745AF1" w:rsidRPr="00375061" w:rsidRDefault="00745AF1" w:rsidP="00745AF1">
      <w:pPr>
        <w:jc w:val="both"/>
        <w:rPr>
          <w:rFonts w:ascii="Arial Narrow" w:hAnsi="Arial Narrow"/>
          <w:szCs w:val="24"/>
        </w:rPr>
      </w:pPr>
    </w:p>
    <w:p w:rsidR="00745AF1" w:rsidRPr="00375061" w:rsidRDefault="00745AF1" w:rsidP="00745AF1">
      <w:pPr>
        <w:shd w:val="clear" w:color="auto" w:fill="FFFFFF"/>
        <w:ind w:firstLine="708"/>
        <w:jc w:val="both"/>
        <w:rPr>
          <w:rFonts w:ascii="Arial Narrow" w:hAnsi="Arial Narrow" w:cs="Arial"/>
          <w:szCs w:val="24"/>
        </w:rPr>
      </w:pPr>
      <w:r w:rsidRPr="00375061">
        <w:rPr>
          <w:rFonts w:ascii="Arial Narrow" w:hAnsi="Arial Narrow" w:cs="Arial"/>
          <w:i/>
          <w:iCs/>
          <w:szCs w:val="24"/>
        </w:rPr>
        <w:t>- </w:t>
      </w:r>
      <w:r w:rsidRPr="00375061">
        <w:rPr>
          <w:rFonts w:ascii="Arial Narrow" w:hAnsi="Arial Narrow" w:cs="Arial"/>
          <w:szCs w:val="24"/>
        </w:rPr>
        <w:t>Településrendezési javaslat</w:t>
      </w:r>
    </w:p>
    <w:p w:rsidR="00A12B1E" w:rsidRPr="00375061" w:rsidRDefault="00A12B1E" w:rsidP="00A12B1E">
      <w:pPr>
        <w:shd w:val="clear" w:color="auto" w:fill="FFFFFF"/>
        <w:ind w:firstLine="708"/>
        <w:jc w:val="both"/>
        <w:rPr>
          <w:rFonts w:ascii="Arial Narrow" w:hAnsi="Arial Narrow" w:cs="Arial"/>
          <w:szCs w:val="24"/>
        </w:rPr>
      </w:pPr>
      <w:r w:rsidRPr="00375061">
        <w:rPr>
          <w:rFonts w:ascii="Arial Narrow" w:hAnsi="Arial Narrow" w:cs="Arial"/>
          <w:szCs w:val="24"/>
        </w:rPr>
        <w:t>-  Védelmi és korlátozó</w:t>
      </w:r>
      <w:r w:rsidR="002226FB">
        <w:rPr>
          <w:rFonts w:ascii="Arial Narrow" w:hAnsi="Arial Narrow" w:cs="Arial"/>
          <w:szCs w:val="24"/>
        </w:rPr>
        <w:t xml:space="preserve"> </w:t>
      </w:r>
      <w:r w:rsidRPr="00375061">
        <w:rPr>
          <w:rFonts w:ascii="Arial Narrow" w:hAnsi="Arial Narrow" w:cs="Arial"/>
          <w:szCs w:val="24"/>
        </w:rPr>
        <w:t xml:space="preserve">elemek </w:t>
      </w:r>
    </w:p>
    <w:p w:rsidR="00A12B1E" w:rsidRPr="00375061" w:rsidRDefault="00A12B1E" w:rsidP="00A12B1E">
      <w:pPr>
        <w:shd w:val="clear" w:color="auto" w:fill="FFFFFF"/>
        <w:ind w:firstLine="708"/>
        <w:jc w:val="both"/>
        <w:rPr>
          <w:rFonts w:ascii="Arial Narrow" w:hAnsi="Arial Narrow" w:cs="Arial"/>
          <w:szCs w:val="24"/>
        </w:rPr>
      </w:pPr>
      <w:r w:rsidRPr="00375061">
        <w:rPr>
          <w:rFonts w:ascii="Arial Narrow" w:hAnsi="Arial Narrow" w:cs="Arial"/>
          <w:szCs w:val="24"/>
        </w:rPr>
        <w:t>-  A módosítással érintett területek bemutatása</w:t>
      </w:r>
    </w:p>
    <w:p w:rsidR="00A12B1E" w:rsidRPr="00375061" w:rsidRDefault="00A12B1E" w:rsidP="00745AF1">
      <w:pPr>
        <w:shd w:val="clear" w:color="auto" w:fill="FFFFFF"/>
        <w:ind w:firstLine="708"/>
        <w:jc w:val="both"/>
        <w:rPr>
          <w:rFonts w:ascii="Arial Narrow" w:hAnsi="Arial Narrow" w:cs="Arial"/>
          <w:szCs w:val="24"/>
        </w:rPr>
      </w:pPr>
    </w:p>
    <w:p w:rsidR="00745AF1" w:rsidRPr="00375061" w:rsidRDefault="00745AF1" w:rsidP="00745AF1">
      <w:pPr>
        <w:shd w:val="clear" w:color="auto" w:fill="FFFFFF"/>
        <w:jc w:val="both"/>
        <w:rPr>
          <w:rFonts w:ascii="Arial Narrow" w:hAnsi="Arial Narrow" w:cs="Arial"/>
          <w:szCs w:val="24"/>
        </w:rPr>
      </w:pPr>
    </w:p>
    <w:p w:rsidR="00745AF1" w:rsidRPr="00375061" w:rsidRDefault="00745AF1" w:rsidP="00745AF1">
      <w:pPr>
        <w:shd w:val="clear" w:color="auto" w:fill="FFFFFF"/>
        <w:spacing w:line="405" w:lineRule="atLeast"/>
        <w:ind w:firstLine="240"/>
        <w:jc w:val="both"/>
        <w:rPr>
          <w:rFonts w:ascii="Arial Narrow" w:hAnsi="Arial Narrow" w:cs="Arial"/>
          <w:szCs w:val="24"/>
        </w:rPr>
      </w:pPr>
    </w:p>
    <w:p w:rsidR="00745AF1" w:rsidRPr="00375061" w:rsidRDefault="00A12B1E" w:rsidP="00745AF1">
      <w:pPr>
        <w:rPr>
          <w:rFonts w:ascii="Arial Narrow" w:hAnsi="Arial Narrow"/>
          <w:noProof/>
          <w:szCs w:val="24"/>
        </w:rPr>
      </w:pPr>
      <w:r w:rsidRPr="00375061">
        <w:rPr>
          <w:rFonts w:ascii="Arial Narrow" w:hAnsi="Arial Narrow"/>
          <w:noProof/>
          <w:szCs w:val="24"/>
        </w:rPr>
        <w:t>Tokod</w:t>
      </w:r>
      <w:r w:rsidR="00745AF1" w:rsidRPr="00375061">
        <w:rPr>
          <w:rFonts w:ascii="Arial Narrow" w:hAnsi="Arial Narrow"/>
          <w:noProof/>
          <w:szCs w:val="24"/>
        </w:rPr>
        <w:t xml:space="preserve"> , 202</w:t>
      </w:r>
      <w:r w:rsidR="00375061" w:rsidRPr="00375061">
        <w:rPr>
          <w:rFonts w:ascii="Arial Narrow" w:hAnsi="Arial Narrow"/>
          <w:noProof/>
          <w:szCs w:val="24"/>
        </w:rPr>
        <w:t>6</w:t>
      </w:r>
      <w:r w:rsidRPr="00375061">
        <w:rPr>
          <w:rFonts w:ascii="Arial Narrow" w:hAnsi="Arial Narrow"/>
          <w:noProof/>
          <w:szCs w:val="24"/>
        </w:rPr>
        <w:t>.</w:t>
      </w:r>
      <w:r w:rsidR="00375061" w:rsidRPr="00375061">
        <w:rPr>
          <w:rFonts w:ascii="Arial Narrow" w:hAnsi="Arial Narrow"/>
          <w:noProof/>
          <w:szCs w:val="24"/>
        </w:rPr>
        <w:t xml:space="preserve"> </w:t>
      </w:r>
      <w:r w:rsidRPr="00375061">
        <w:rPr>
          <w:rFonts w:ascii="Arial Narrow" w:hAnsi="Arial Narrow"/>
          <w:noProof/>
          <w:szCs w:val="24"/>
        </w:rPr>
        <w:t xml:space="preserve">február </w:t>
      </w:r>
      <w:r w:rsidR="00375061" w:rsidRPr="00375061">
        <w:rPr>
          <w:rFonts w:ascii="Arial Narrow" w:hAnsi="Arial Narrow"/>
          <w:noProof/>
          <w:szCs w:val="24"/>
        </w:rPr>
        <w:t>23</w:t>
      </w:r>
    </w:p>
    <w:p w:rsidR="00745AF1" w:rsidRPr="00375061" w:rsidRDefault="00745AF1" w:rsidP="00745AF1">
      <w:pPr>
        <w:rPr>
          <w:rFonts w:ascii="Arial Narrow" w:hAnsi="Arial Narrow"/>
          <w:noProof/>
          <w:szCs w:val="24"/>
        </w:rPr>
      </w:pPr>
    </w:p>
    <w:p w:rsidR="00745AF1" w:rsidRPr="00375061" w:rsidRDefault="00745AF1" w:rsidP="00745AF1">
      <w:pPr>
        <w:rPr>
          <w:rFonts w:ascii="Arial Narrow" w:hAnsi="Arial Narrow"/>
          <w:noProof/>
          <w:szCs w:val="24"/>
        </w:rPr>
      </w:pP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  <w:t xml:space="preserve">  ………………………………</w:t>
      </w:r>
    </w:p>
    <w:p w:rsidR="00745AF1" w:rsidRPr="00375061" w:rsidRDefault="00745AF1" w:rsidP="00745AF1">
      <w:pPr>
        <w:ind w:left="4956" w:firstLine="708"/>
        <w:rPr>
          <w:rFonts w:ascii="Arial Narrow" w:hAnsi="Arial Narrow"/>
          <w:noProof/>
          <w:szCs w:val="24"/>
        </w:rPr>
      </w:pPr>
      <w:r w:rsidRPr="00375061">
        <w:rPr>
          <w:rFonts w:ascii="Arial Narrow" w:hAnsi="Arial Narrow"/>
          <w:noProof/>
          <w:szCs w:val="24"/>
        </w:rPr>
        <w:t>Dankó Kristóf</w:t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  <w:r w:rsidRPr="00375061">
        <w:rPr>
          <w:rFonts w:ascii="Arial Narrow" w:hAnsi="Arial Narrow"/>
          <w:noProof/>
          <w:szCs w:val="24"/>
        </w:rPr>
        <w:tab/>
      </w:r>
    </w:p>
    <w:p w:rsidR="00745AF1" w:rsidRPr="00375061" w:rsidRDefault="00745AF1" w:rsidP="00745AF1">
      <w:pPr>
        <w:ind w:left="5664"/>
        <w:rPr>
          <w:rFonts w:ascii="Arial Narrow" w:hAnsi="Arial Narrow"/>
          <w:noProof/>
          <w:szCs w:val="24"/>
        </w:rPr>
      </w:pPr>
      <w:r w:rsidRPr="00375061">
        <w:rPr>
          <w:rFonts w:ascii="Arial Narrow" w:hAnsi="Arial Narrow"/>
          <w:noProof/>
          <w:szCs w:val="24"/>
        </w:rPr>
        <w:t xml:space="preserve">    főépítész</w:t>
      </w:r>
    </w:p>
    <w:p w:rsidR="00AB7FF7" w:rsidRPr="00375061" w:rsidRDefault="00AB7FF7" w:rsidP="00243650">
      <w:pPr>
        <w:autoSpaceDE w:val="0"/>
        <w:autoSpaceDN w:val="0"/>
        <w:adjustRightInd w:val="0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516137" w:rsidRPr="00D277E7" w:rsidRDefault="00516137" w:rsidP="00375061">
      <w:pPr>
        <w:rPr>
          <w:rFonts w:ascii="Arial Narrow" w:hAnsi="Arial Narrow"/>
          <w:bCs/>
          <w:color w:val="FF0000"/>
          <w:szCs w:val="24"/>
        </w:rPr>
      </w:pPr>
    </w:p>
    <w:sectPr w:rsidR="00516137" w:rsidRPr="00D277E7" w:rsidSect="002436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F4432"/>
    <w:multiLevelType w:val="hybridMultilevel"/>
    <w:tmpl w:val="086EA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94248"/>
    <w:multiLevelType w:val="hybridMultilevel"/>
    <w:tmpl w:val="F5D0D3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B0B68"/>
    <w:multiLevelType w:val="hybridMultilevel"/>
    <w:tmpl w:val="ECCABB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B4D63"/>
    <w:multiLevelType w:val="hybridMultilevel"/>
    <w:tmpl w:val="89A63F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62786"/>
    <w:multiLevelType w:val="hybridMultilevel"/>
    <w:tmpl w:val="BAF26A24"/>
    <w:lvl w:ilvl="0" w:tplc="040E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5593601"/>
    <w:multiLevelType w:val="hybridMultilevel"/>
    <w:tmpl w:val="B2E0C55C"/>
    <w:lvl w:ilvl="0" w:tplc="040E0017">
      <w:start w:val="1"/>
      <w:numFmt w:val="lowerLetter"/>
      <w:lvlText w:val="%1)"/>
      <w:lvlJc w:val="left"/>
      <w:pPr>
        <w:ind w:left="572" w:hanging="43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09226681">
    <w:abstractNumId w:val="1"/>
  </w:num>
  <w:num w:numId="2" w16cid:durableId="958606271">
    <w:abstractNumId w:val="4"/>
  </w:num>
  <w:num w:numId="3" w16cid:durableId="604463082">
    <w:abstractNumId w:val="3"/>
  </w:num>
  <w:num w:numId="4" w16cid:durableId="985552303">
    <w:abstractNumId w:val="5"/>
  </w:num>
  <w:num w:numId="5" w16cid:durableId="788746182">
    <w:abstractNumId w:val="2"/>
  </w:num>
  <w:num w:numId="6" w16cid:durableId="796875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EB2"/>
    <w:rsid w:val="00022336"/>
    <w:rsid w:val="00037F51"/>
    <w:rsid w:val="00046BC2"/>
    <w:rsid w:val="000A46A6"/>
    <w:rsid w:val="000C3EB2"/>
    <w:rsid w:val="000C470C"/>
    <w:rsid w:val="000C6C53"/>
    <w:rsid w:val="000D4FF1"/>
    <w:rsid w:val="000D6E62"/>
    <w:rsid w:val="000E5494"/>
    <w:rsid w:val="000E6D8C"/>
    <w:rsid w:val="000F549A"/>
    <w:rsid w:val="00102EDE"/>
    <w:rsid w:val="00103CCC"/>
    <w:rsid w:val="00120569"/>
    <w:rsid w:val="001235E3"/>
    <w:rsid w:val="00126592"/>
    <w:rsid w:val="00137505"/>
    <w:rsid w:val="00151BB9"/>
    <w:rsid w:val="00195C06"/>
    <w:rsid w:val="00197673"/>
    <w:rsid w:val="001B689E"/>
    <w:rsid w:val="001C2084"/>
    <w:rsid w:val="001C32D5"/>
    <w:rsid w:val="001E7434"/>
    <w:rsid w:val="002044A5"/>
    <w:rsid w:val="002226FB"/>
    <w:rsid w:val="00224264"/>
    <w:rsid w:val="00230EE5"/>
    <w:rsid w:val="00243650"/>
    <w:rsid w:val="002447B4"/>
    <w:rsid w:val="00254E7D"/>
    <w:rsid w:val="002D02CA"/>
    <w:rsid w:val="002E16CC"/>
    <w:rsid w:val="002E32A2"/>
    <w:rsid w:val="00306C3A"/>
    <w:rsid w:val="0031594C"/>
    <w:rsid w:val="00316B7C"/>
    <w:rsid w:val="00317F3A"/>
    <w:rsid w:val="00335893"/>
    <w:rsid w:val="0035426B"/>
    <w:rsid w:val="00354981"/>
    <w:rsid w:val="00375061"/>
    <w:rsid w:val="00377CD2"/>
    <w:rsid w:val="003824F6"/>
    <w:rsid w:val="00384AB4"/>
    <w:rsid w:val="003A32FF"/>
    <w:rsid w:val="003B6ADB"/>
    <w:rsid w:val="003E5158"/>
    <w:rsid w:val="00401F7E"/>
    <w:rsid w:val="004158ED"/>
    <w:rsid w:val="00420500"/>
    <w:rsid w:val="0042074B"/>
    <w:rsid w:val="00421578"/>
    <w:rsid w:val="0043258A"/>
    <w:rsid w:val="00441CF5"/>
    <w:rsid w:val="00446E2D"/>
    <w:rsid w:val="0047719F"/>
    <w:rsid w:val="00477D3F"/>
    <w:rsid w:val="004D13C5"/>
    <w:rsid w:val="004D7B04"/>
    <w:rsid w:val="004E0FB5"/>
    <w:rsid w:val="00516137"/>
    <w:rsid w:val="00542B60"/>
    <w:rsid w:val="00546145"/>
    <w:rsid w:val="00572A7A"/>
    <w:rsid w:val="00580ADE"/>
    <w:rsid w:val="00592B29"/>
    <w:rsid w:val="005F3C6C"/>
    <w:rsid w:val="00603912"/>
    <w:rsid w:val="006043E3"/>
    <w:rsid w:val="006233B4"/>
    <w:rsid w:val="006526BE"/>
    <w:rsid w:val="00653A65"/>
    <w:rsid w:val="00660272"/>
    <w:rsid w:val="00680C93"/>
    <w:rsid w:val="00681E39"/>
    <w:rsid w:val="00691A66"/>
    <w:rsid w:val="006D51AC"/>
    <w:rsid w:val="006D779F"/>
    <w:rsid w:val="007037E5"/>
    <w:rsid w:val="00714A49"/>
    <w:rsid w:val="0073746F"/>
    <w:rsid w:val="00745AF1"/>
    <w:rsid w:val="007765CB"/>
    <w:rsid w:val="007961B6"/>
    <w:rsid w:val="007B3575"/>
    <w:rsid w:val="007E645F"/>
    <w:rsid w:val="00802621"/>
    <w:rsid w:val="008368E5"/>
    <w:rsid w:val="00850ACC"/>
    <w:rsid w:val="00857E50"/>
    <w:rsid w:val="0086058E"/>
    <w:rsid w:val="00865F1D"/>
    <w:rsid w:val="008B227B"/>
    <w:rsid w:val="008B3679"/>
    <w:rsid w:val="008D3ECB"/>
    <w:rsid w:val="008F0A63"/>
    <w:rsid w:val="008F5046"/>
    <w:rsid w:val="00906534"/>
    <w:rsid w:val="00914AFD"/>
    <w:rsid w:val="00915C52"/>
    <w:rsid w:val="00926FBB"/>
    <w:rsid w:val="0098297E"/>
    <w:rsid w:val="009B4969"/>
    <w:rsid w:val="009D6C51"/>
    <w:rsid w:val="00A05CD0"/>
    <w:rsid w:val="00A12B1E"/>
    <w:rsid w:val="00A2372B"/>
    <w:rsid w:val="00A31E92"/>
    <w:rsid w:val="00A3476D"/>
    <w:rsid w:val="00A4629E"/>
    <w:rsid w:val="00A93D66"/>
    <w:rsid w:val="00AA55B8"/>
    <w:rsid w:val="00AB7FF7"/>
    <w:rsid w:val="00AC0AC5"/>
    <w:rsid w:val="00AD09BB"/>
    <w:rsid w:val="00AD50DB"/>
    <w:rsid w:val="00AF0057"/>
    <w:rsid w:val="00B05F3E"/>
    <w:rsid w:val="00B10D9B"/>
    <w:rsid w:val="00B16D03"/>
    <w:rsid w:val="00B24C2D"/>
    <w:rsid w:val="00B546AE"/>
    <w:rsid w:val="00B54E08"/>
    <w:rsid w:val="00B77B61"/>
    <w:rsid w:val="00BA36CE"/>
    <w:rsid w:val="00BA4481"/>
    <w:rsid w:val="00BD7DCB"/>
    <w:rsid w:val="00C10F9F"/>
    <w:rsid w:val="00C6360C"/>
    <w:rsid w:val="00C678F7"/>
    <w:rsid w:val="00C761AE"/>
    <w:rsid w:val="00C86563"/>
    <w:rsid w:val="00C907E7"/>
    <w:rsid w:val="00CA733B"/>
    <w:rsid w:val="00CB68F9"/>
    <w:rsid w:val="00CD1B98"/>
    <w:rsid w:val="00CE3F41"/>
    <w:rsid w:val="00D13C2A"/>
    <w:rsid w:val="00D277E7"/>
    <w:rsid w:val="00D47976"/>
    <w:rsid w:val="00D564C7"/>
    <w:rsid w:val="00D63EFE"/>
    <w:rsid w:val="00D96E45"/>
    <w:rsid w:val="00DA445C"/>
    <w:rsid w:val="00DB53AF"/>
    <w:rsid w:val="00DC0FFD"/>
    <w:rsid w:val="00DC36BA"/>
    <w:rsid w:val="00DD0C18"/>
    <w:rsid w:val="00DD5696"/>
    <w:rsid w:val="00DE5536"/>
    <w:rsid w:val="00E04541"/>
    <w:rsid w:val="00E634CC"/>
    <w:rsid w:val="00E6366A"/>
    <w:rsid w:val="00E83F9A"/>
    <w:rsid w:val="00E971D4"/>
    <w:rsid w:val="00EA12BB"/>
    <w:rsid w:val="00EB3ED7"/>
    <w:rsid w:val="00EB75AC"/>
    <w:rsid w:val="00EF73EE"/>
    <w:rsid w:val="00F03DBF"/>
    <w:rsid w:val="00F43BB1"/>
    <w:rsid w:val="00F64700"/>
    <w:rsid w:val="00F71F5C"/>
    <w:rsid w:val="00F72071"/>
    <w:rsid w:val="00F82509"/>
    <w:rsid w:val="00F93287"/>
    <w:rsid w:val="00F95B13"/>
    <w:rsid w:val="00FA7D61"/>
    <w:rsid w:val="00FD7F33"/>
    <w:rsid w:val="00FE4A5C"/>
    <w:rsid w:val="00FF199C"/>
    <w:rsid w:val="00FF1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>
      <o:colormru v:ext="edit" colors="#f810b6,#e80ec9"/>
      <o:colormenu v:ext="edit" fillcolor="none" strokecolor="#e80ec9"/>
    </o:shapedefaults>
    <o:shapelayout v:ext="edit">
      <o:idmap v:ext="edit" data="1"/>
    </o:shapelayout>
  </w:shapeDefaults>
  <w:decimalSymbol w:val=","/>
  <w:listSeparator w:val=";"/>
  <w15:docId w15:val="{E9AFF952-4EF3-46C9-A21F-6EB94374B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C3E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C0F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06C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6D51AC"/>
    <w:pPr>
      <w:spacing w:before="100" w:beforeAutospacing="1" w:after="100" w:afterAutospacing="1"/>
    </w:pPr>
    <w:rPr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DC0F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06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u-HU"/>
    </w:rPr>
  </w:style>
  <w:style w:type="character" w:styleId="Hiperhivatkozs">
    <w:name w:val="Hyperlink"/>
    <w:basedOn w:val="Bekezdsalapbettpusa"/>
    <w:uiPriority w:val="99"/>
    <w:unhideWhenUsed/>
    <w:rsid w:val="00A93D66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43650"/>
    <w:pPr>
      <w:ind w:left="720"/>
      <w:contextualSpacing/>
    </w:pPr>
  </w:style>
  <w:style w:type="character" w:customStyle="1" w:styleId="jel">
    <w:name w:val="jel"/>
    <w:basedOn w:val="Bekezdsalapbettpusa"/>
    <w:rsid w:val="00243650"/>
  </w:style>
  <w:style w:type="paragraph" w:styleId="Buborkszveg">
    <w:name w:val="Balloon Text"/>
    <w:basedOn w:val="Norml"/>
    <w:link w:val="BuborkszvegChar"/>
    <w:uiPriority w:val="99"/>
    <w:semiHidden/>
    <w:unhideWhenUsed/>
    <w:rsid w:val="00C678F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78F7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Default">
    <w:name w:val="Default"/>
    <w:rsid w:val="00441CF5"/>
    <w:pPr>
      <w:autoSpaceDE w:val="0"/>
      <w:autoSpaceDN w:val="0"/>
      <w:adjustRightInd w:val="0"/>
      <w:spacing w:after="0" w:line="240" w:lineRule="auto"/>
    </w:pPr>
    <w:rPr>
      <w:rFonts w:ascii="Arial" w:eastAsiaTheme="majorEastAsia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3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9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D8EA2-988A-4172-874B-178289CC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2614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Julianna Robotka</cp:lastModifiedBy>
  <cp:revision>2</cp:revision>
  <dcterms:created xsi:type="dcterms:W3CDTF">2026-02-23T12:57:00Z</dcterms:created>
  <dcterms:modified xsi:type="dcterms:W3CDTF">2026-02-23T12:57:00Z</dcterms:modified>
</cp:coreProperties>
</file>