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38EFA" w14:textId="4B798FDF" w:rsidR="00244CCF" w:rsidRPr="001122C7" w:rsidRDefault="00244CCF" w:rsidP="00244CCF">
      <w:pPr>
        <w:jc w:val="right"/>
        <w:rPr>
          <w:rFonts w:ascii="Bookman Old Style" w:hAnsi="Bookman Old Style"/>
          <w:b/>
          <w:i/>
        </w:rPr>
      </w:pPr>
      <w:r w:rsidRPr="0013019C">
        <w:rPr>
          <w:rFonts w:ascii="Bookman Old Style" w:hAnsi="Bookman Old Style"/>
          <w:b/>
          <w:i/>
        </w:rPr>
        <w:t>3. melléklet</w:t>
      </w: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7000"/>
      </w:tblGrid>
      <w:tr w:rsidR="00244CCF" w:rsidRPr="0013019C" w14:paraId="32DCAB1C" w14:textId="77777777" w:rsidTr="00AF06C3">
        <w:trPr>
          <w:trHeight w:val="100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F114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13019C">
              <w:rPr>
                <w:rFonts w:ascii="Bookman Old Style" w:hAnsi="Bookman Old Style" w:cs="Calibri"/>
                <w:b/>
                <w:bCs/>
                <w:color w:val="000000"/>
              </w:rPr>
              <w:t>Kormányzati funkció száma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413E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13019C">
              <w:rPr>
                <w:rFonts w:ascii="Bookman Old Style" w:hAnsi="Bookman Old Style" w:cs="Calibri"/>
                <w:b/>
                <w:bCs/>
                <w:color w:val="000000"/>
              </w:rPr>
              <w:t>Kormányzati funkció megnevezése</w:t>
            </w:r>
          </w:p>
        </w:tc>
      </w:tr>
      <w:tr w:rsidR="00244CCF" w:rsidRPr="0013019C" w14:paraId="33AB9E32" w14:textId="77777777" w:rsidTr="00AF06C3">
        <w:trPr>
          <w:trHeight w:val="66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D24DE" w14:textId="19EEA0BB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11130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2E5D" w14:textId="4191BD1E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 xml:space="preserve">Önkormányzatok és önkormányzati hivatalok jogalkotó és </w:t>
            </w:r>
            <w:r w:rsidR="00527C28">
              <w:rPr>
                <w:rFonts w:ascii="Bookman Old Style" w:hAnsi="Bookman Old Style" w:cs="Calibri"/>
                <w:color w:val="000000"/>
              </w:rPr>
              <w:t xml:space="preserve">általános </w:t>
            </w:r>
            <w:r w:rsidRPr="0013019C">
              <w:rPr>
                <w:rFonts w:ascii="Bookman Old Style" w:hAnsi="Bookman Old Style" w:cs="Calibri"/>
                <w:color w:val="000000"/>
              </w:rPr>
              <w:t xml:space="preserve">igazgatási </w:t>
            </w:r>
            <w:r w:rsidR="00527C28">
              <w:rPr>
                <w:rFonts w:ascii="Bookman Old Style" w:hAnsi="Bookman Old Style" w:cs="Calibri"/>
                <w:color w:val="000000"/>
              </w:rPr>
              <w:t>tevékenysége</w:t>
            </w:r>
          </w:p>
        </w:tc>
      </w:tr>
      <w:tr w:rsidR="00244CCF" w:rsidRPr="0013019C" w14:paraId="46BB8C74" w14:textId="77777777" w:rsidTr="00AF06C3">
        <w:trPr>
          <w:trHeight w:val="48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BA08" w14:textId="7298DB48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13320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A4E4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Köztemető- fenntartás és működtetés</w:t>
            </w:r>
          </w:p>
        </w:tc>
      </w:tr>
      <w:tr w:rsidR="000D65CA" w:rsidRPr="0013019C" w14:paraId="7FD9D651" w14:textId="77777777" w:rsidTr="00AF06C3">
        <w:trPr>
          <w:trHeight w:val="48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334A" w14:textId="690EC7C7" w:rsidR="000D65CA" w:rsidRDefault="000D65CA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013350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8491D" w14:textId="384624AE" w:rsidR="000D65CA" w:rsidRPr="0013019C" w:rsidRDefault="000D65CA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Az önkormányzati vagyonnal való gazdálkodással kapcsolatos feladatok</w:t>
            </w:r>
          </w:p>
        </w:tc>
      </w:tr>
      <w:tr w:rsidR="00EA50EB" w:rsidRPr="0013019C" w14:paraId="535F8C57" w14:textId="77777777" w:rsidTr="00AF06C3">
        <w:trPr>
          <w:trHeight w:val="48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BD2C" w14:textId="091E0197" w:rsidR="00EA50EB" w:rsidRDefault="00EA50EB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013370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9278F" w14:textId="69519E5E" w:rsidR="00EA50EB" w:rsidRDefault="00EA50EB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Informatikai fejlesztések, szolgáltatások</w:t>
            </w:r>
          </w:p>
        </w:tc>
      </w:tr>
      <w:tr w:rsidR="00244CCF" w:rsidRPr="0013019C" w14:paraId="0676BDE5" w14:textId="77777777" w:rsidTr="00AF06C3">
        <w:trPr>
          <w:trHeight w:val="40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1EE0" w14:textId="6D213F95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16080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3DF5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Kiemelt állami és önkormányzati rendezvények</w:t>
            </w:r>
          </w:p>
        </w:tc>
      </w:tr>
      <w:tr w:rsidR="00244CCF" w:rsidRPr="0013019C" w14:paraId="36D087C5" w14:textId="77777777" w:rsidTr="00AF06C3">
        <w:trPr>
          <w:trHeight w:val="40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9E29" w14:textId="2F911CA8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18010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4591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Önkormányzatok elszámolásai a központi költségvetéssel</w:t>
            </w:r>
          </w:p>
        </w:tc>
      </w:tr>
      <w:tr w:rsidR="00244CCF" w:rsidRPr="0013019C" w14:paraId="680336AE" w14:textId="77777777" w:rsidTr="00AF06C3">
        <w:trPr>
          <w:trHeight w:val="42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5DF7" w14:textId="6D0537AA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18030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BEEB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Támogatási célú finanszírozási műveletek</w:t>
            </w:r>
          </w:p>
        </w:tc>
      </w:tr>
      <w:tr w:rsidR="00244CCF" w:rsidRPr="0013019C" w14:paraId="495ADEB5" w14:textId="77777777" w:rsidTr="00AF06C3">
        <w:trPr>
          <w:trHeight w:val="411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8E0C" w14:textId="7C355E67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41233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3E39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Hosszabb időtartamú közfoglalkoztatás</w:t>
            </w:r>
          </w:p>
        </w:tc>
      </w:tr>
      <w:tr w:rsidR="00244CCF" w:rsidRPr="0013019C" w14:paraId="247BB04D" w14:textId="77777777" w:rsidTr="00AF06C3">
        <w:trPr>
          <w:trHeight w:val="397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A2F7" w14:textId="26739A1E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45160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B612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Közutak, hidak, alagutak üzemeltetése, fenntartása</w:t>
            </w:r>
          </w:p>
        </w:tc>
      </w:tr>
      <w:tr w:rsidR="000D65CA" w:rsidRPr="0013019C" w14:paraId="6091E325" w14:textId="77777777" w:rsidTr="00AF06C3">
        <w:trPr>
          <w:trHeight w:val="397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AD8B" w14:textId="0633EE63" w:rsidR="000D65CA" w:rsidRDefault="000D65CA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047320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98576" w14:textId="1FAC5CF6" w:rsidR="000D65CA" w:rsidRPr="0013019C" w:rsidRDefault="000D65CA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Turizmusfejlesztési támogatások és tevékenységek</w:t>
            </w:r>
          </w:p>
        </w:tc>
      </w:tr>
      <w:tr w:rsidR="00244CCF" w:rsidRPr="0013019C" w14:paraId="28331784" w14:textId="77777777" w:rsidTr="00AF06C3">
        <w:trPr>
          <w:trHeight w:val="43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32B2" w14:textId="3BEC3EC0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47410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9D65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Ár- és belvízvédelemmel összefüggő tevékenységek</w:t>
            </w:r>
          </w:p>
        </w:tc>
      </w:tr>
      <w:tr w:rsidR="00244CCF" w:rsidRPr="0013019C" w14:paraId="0221C7ED" w14:textId="77777777" w:rsidTr="00AF06C3">
        <w:trPr>
          <w:trHeight w:val="43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E50A" w14:textId="71301B05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52080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926A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Szennyvízcsatorna építése, fenntartása, üzemeltetése</w:t>
            </w:r>
          </w:p>
        </w:tc>
      </w:tr>
      <w:tr w:rsidR="005B5D52" w:rsidRPr="0013019C" w14:paraId="1EA71DEE" w14:textId="77777777" w:rsidTr="00AF06C3">
        <w:trPr>
          <w:trHeight w:val="43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A69E" w14:textId="51EDB4A6" w:rsidR="005B5D52" w:rsidRDefault="005B5D52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062020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9F634" w14:textId="0DCAC12F" w:rsidR="005B5D52" w:rsidRPr="0013019C" w:rsidRDefault="005B5D52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Településfejlesztési projektek és támogatásuk</w:t>
            </w:r>
          </w:p>
        </w:tc>
      </w:tr>
      <w:tr w:rsidR="00244CCF" w:rsidRPr="0013019C" w14:paraId="30694E9A" w14:textId="77777777" w:rsidTr="00AF06C3">
        <w:trPr>
          <w:trHeight w:val="3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7349" w14:textId="5D8995C3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63020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AD76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Víztermelés, - kezelés, -ellátás</w:t>
            </w:r>
          </w:p>
        </w:tc>
      </w:tr>
      <w:tr w:rsidR="00244CCF" w:rsidRPr="0013019C" w14:paraId="57BCA86E" w14:textId="77777777" w:rsidTr="00AF06C3">
        <w:trPr>
          <w:trHeight w:val="34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2F67" w14:textId="024338EE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64010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C6ADE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Közvilágítás</w:t>
            </w:r>
          </w:p>
        </w:tc>
      </w:tr>
      <w:tr w:rsidR="00244CCF" w:rsidRPr="0013019C" w14:paraId="6ADE3B9C" w14:textId="77777777" w:rsidTr="00AF06C3">
        <w:trPr>
          <w:trHeight w:val="403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5F5F" w14:textId="67EBA2D4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66010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B06E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Zöldterület-kezelés</w:t>
            </w:r>
          </w:p>
        </w:tc>
      </w:tr>
      <w:tr w:rsidR="00244CCF" w:rsidRPr="0013019C" w14:paraId="767EE4C4" w14:textId="77777777" w:rsidTr="00AF06C3">
        <w:trPr>
          <w:trHeight w:val="423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ACBB" w14:textId="55D28AD7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66020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72D9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Város-, községgazdálkodási egyéb szolgáltatások</w:t>
            </w:r>
          </w:p>
        </w:tc>
      </w:tr>
      <w:tr w:rsidR="00244CCF" w:rsidRPr="0013019C" w14:paraId="7DFDE2F0" w14:textId="77777777" w:rsidTr="00AF06C3">
        <w:trPr>
          <w:trHeight w:val="416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2FA8" w14:textId="09253333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72311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34FF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Fogorvosi alapellátás</w:t>
            </w:r>
          </w:p>
        </w:tc>
      </w:tr>
      <w:tr w:rsidR="00244CCF" w:rsidRPr="0013019C" w14:paraId="67EF0289" w14:textId="77777777" w:rsidTr="00AF06C3">
        <w:trPr>
          <w:trHeight w:val="42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1C42" w14:textId="7329DDE0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74032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C840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Ifjúság-egészségügyi gondozás</w:t>
            </w:r>
          </w:p>
        </w:tc>
      </w:tr>
      <w:tr w:rsidR="001B7618" w:rsidRPr="0013019C" w14:paraId="7A6BAF24" w14:textId="77777777" w:rsidTr="00AF06C3">
        <w:trPr>
          <w:trHeight w:val="42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FFDD" w14:textId="0E6AC218" w:rsidR="001B7618" w:rsidRDefault="001B7618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074040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B997A" w14:textId="1A385800" w:rsidR="001B7618" w:rsidRPr="0013019C" w:rsidRDefault="001B7618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Fertőző megbetegedések megelőzése, járványügyi ellátás</w:t>
            </w:r>
          </w:p>
        </w:tc>
      </w:tr>
      <w:tr w:rsidR="00244CCF" w:rsidRPr="0013019C" w14:paraId="0AAD6405" w14:textId="77777777" w:rsidTr="00AF06C3">
        <w:trPr>
          <w:trHeight w:val="413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1FF4" w14:textId="2831DCFA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82042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B9D7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Könyvtári állomány gyarapítása, nyilvántartása</w:t>
            </w:r>
          </w:p>
        </w:tc>
      </w:tr>
      <w:tr w:rsidR="00244CCF" w:rsidRPr="0013019C" w14:paraId="2A62A6E4" w14:textId="77777777" w:rsidTr="00AF06C3">
        <w:trPr>
          <w:trHeight w:val="3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D17C" w14:textId="1BF72D60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82044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4854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Könyvtári szolgáltatások</w:t>
            </w:r>
          </w:p>
        </w:tc>
      </w:tr>
      <w:tr w:rsidR="00244CCF" w:rsidRPr="0013019C" w14:paraId="763D7E9A" w14:textId="77777777" w:rsidTr="00AF06C3">
        <w:trPr>
          <w:trHeight w:val="429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53B8" w14:textId="74948B72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82091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79FB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Közművelődés - közösségi és társadalmi részvétel fejlesztése</w:t>
            </w:r>
          </w:p>
        </w:tc>
      </w:tr>
      <w:tr w:rsidR="00235D2F" w:rsidRPr="0013019C" w14:paraId="752F53E3" w14:textId="77777777" w:rsidTr="00AF06C3">
        <w:trPr>
          <w:trHeight w:val="429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ABEA" w14:textId="24C770CA" w:rsidR="00235D2F" w:rsidRDefault="00235D2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lastRenderedPageBreak/>
              <w:t>082092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5E92E" w14:textId="682F8544" w:rsidR="00235D2F" w:rsidRPr="0013019C" w:rsidRDefault="00235D2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Közművelődés – hagyományos közösségi kulturális értékek gondozása</w:t>
            </w:r>
          </w:p>
        </w:tc>
      </w:tr>
      <w:tr w:rsidR="00235D2F" w:rsidRPr="0013019C" w14:paraId="05FC5B4D" w14:textId="77777777" w:rsidTr="00AF06C3">
        <w:trPr>
          <w:trHeight w:val="429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BAD9" w14:textId="70C45409" w:rsidR="00235D2F" w:rsidRDefault="00235D2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082094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8E595" w14:textId="55BE7D4E" w:rsidR="00235D2F" w:rsidRPr="0013019C" w:rsidRDefault="00235D2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Közművelődés – kulturális alapú gazdaságfejlesztés</w:t>
            </w:r>
          </w:p>
        </w:tc>
      </w:tr>
      <w:tr w:rsidR="00244CCF" w:rsidRPr="0013019C" w14:paraId="12EE03C5" w14:textId="77777777" w:rsidTr="00AF06C3">
        <w:trPr>
          <w:trHeight w:val="33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D3DB" w14:textId="01B690E0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84031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406B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Civil szervezetek működési támogatása</w:t>
            </w:r>
          </w:p>
        </w:tc>
      </w:tr>
      <w:tr w:rsidR="00244CCF" w:rsidRPr="0013019C" w14:paraId="11D6B56A" w14:textId="77777777" w:rsidTr="00AF06C3">
        <w:trPr>
          <w:trHeight w:val="3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4733" w14:textId="53E0899C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91110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56EF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Óvodai nevelés, ellátás, szakmai feladatai</w:t>
            </w:r>
          </w:p>
        </w:tc>
      </w:tr>
      <w:tr w:rsidR="00244CCF" w:rsidRPr="0013019C" w14:paraId="015C4C4F" w14:textId="77777777" w:rsidTr="00AF06C3">
        <w:trPr>
          <w:trHeight w:val="66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6BE3" w14:textId="680C1444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91120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CF23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Sajátos nevelési igényű gyermekek óvodai nevelésének, ellátásának szakmai feladatai</w:t>
            </w:r>
          </w:p>
        </w:tc>
      </w:tr>
      <w:tr w:rsidR="00244CCF" w:rsidRPr="0013019C" w14:paraId="0706D2DE" w14:textId="77777777" w:rsidTr="00AF06C3">
        <w:trPr>
          <w:trHeight w:val="497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16F7" w14:textId="32726971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91140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D845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Óvodai nevelés, ellátás működtetési feladatai</w:t>
            </w:r>
          </w:p>
        </w:tc>
      </w:tr>
      <w:tr w:rsidR="001B7618" w:rsidRPr="0013019C" w14:paraId="301D805E" w14:textId="77777777" w:rsidTr="00AF06C3">
        <w:trPr>
          <w:trHeight w:val="497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25E0" w14:textId="2A4E2EC4" w:rsidR="001B7618" w:rsidRDefault="001B7618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091220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AEC05" w14:textId="59340AED" w:rsidR="001B7618" w:rsidRPr="0013019C" w:rsidRDefault="001B7618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Köznevelési intézmény 1-4. évfolyamán tanulók nevelésével, oktatásával összefüggő működtetési feladatok</w:t>
            </w:r>
          </w:p>
        </w:tc>
      </w:tr>
      <w:tr w:rsidR="001B7618" w:rsidRPr="0013019C" w14:paraId="0DF05186" w14:textId="77777777" w:rsidTr="00AF06C3">
        <w:trPr>
          <w:trHeight w:val="497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2559" w14:textId="0EA59EEC" w:rsidR="001B7618" w:rsidRDefault="001B7618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092120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9AD76" w14:textId="38BA104D" w:rsidR="001B7618" w:rsidRPr="0013019C" w:rsidRDefault="001B7618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Köznevelési intézmény 5-8. évfolyamán tanulók nevelésével, oktatásával összefüggő működtetési feladatok</w:t>
            </w:r>
          </w:p>
        </w:tc>
      </w:tr>
      <w:tr w:rsidR="00244CCF" w:rsidRPr="0013019C" w14:paraId="69B1A392" w14:textId="77777777" w:rsidTr="00AF06C3">
        <w:trPr>
          <w:trHeight w:val="406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559B" w14:textId="6A43EDBD" w:rsidR="00244CCF" w:rsidRPr="0013019C" w:rsidRDefault="002D3C0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  <w:r w:rsidR="00244CCF" w:rsidRPr="0013019C">
              <w:rPr>
                <w:rFonts w:ascii="Bookman Old Style" w:hAnsi="Bookman Old Style" w:cs="Calibri"/>
                <w:color w:val="000000"/>
              </w:rPr>
              <w:t>96015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F5AD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Gyermekétkeztetés köznevelési intézményben</w:t>
            </w:r>
          </w:p>
        </w:tc>
      </w:tr>
      <w:tr w:rsidR="00244CCF" w:rsidRPr="0013019C" w14:paraId="6B08A04D" w14:textId="77777777" w:rsidTr="00AF06C3">
        <w:trPr>
          <w:trHeight w:val="412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FAF1" w14:textId="005AD51D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102031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E6C3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Idősek nappali ellátása</w:t>
            </w:r>
          </w:p>
        </w:tc>
      </w:tr>
      <w:tr w:rsidR="00244CCF" w:rsidRPr="0013019C" w14:paraId="31CF9DDB" w14:textId="77777777" w:rsidTr="00AF06C3">
        <w:trPr>
          <w:trHeight w:val="41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A588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104031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1A1C" w14:textId="600CBD1D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Gyermekek bölc</w:t>
            </w:r>
            <w:r w:rsidR="00790B16">
              <w:rPr>
                <w:rFonts w:ascii="Bookman Old Style" w:hAnsi="Bookman Old Style" w:cs="Calibri"/>
                <w:color w:val="000000"/>
              </w:rPr>
              <w:t>sődében és mini bölcsődében történő ellátása</w:t>
            </w:r>
          </w:p>
        </w:tc>
      </w:tr>
      <w:tr w:rsidR="00DD51AE" w:rsidRPr="0013019C" w14:paraId="52DE81E1" w14:textId="77777777" w:rsidTr="00AF06C3">
        <w:trPr>
          <w:trHeight w:val="41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5022" w14:textId="67E3AA52" w:rsidR="00DD51AE" w:rsidRPr="0013019C" w:rsidRDefault="00DD51AE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104035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FCB7E" w14:textId="611D6C52" w:rsidR="00DD51AE" w:rsidRPr="0013019C" w:rsidRDefault="00DD51AE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Gyermekétkeztetés bölcsődében, fogyatékosok nappali intézményében</w:t>
            </w:r>
          </w:p>
        </w:tc>
      </w:tr>
      <w:tr w:rsidR="00244CCF" w:rsidRPr="0013019C" w14:paraId="63D72FD5" w14:textId="77777777" w:rsidTr="00AF06C3">
        <w:trPr>
          <w:trHeight w:val="4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B3CD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104037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7FC3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Intézményen kívüli gyermekétkeztetés</w:t>
            </w:r>
          </w:p>
        </w:tc>
      </w:tr>
      <w:tr w:rsidR="00244CCF" w:rsidRPr="0013019C" w14:paraId="507AC82F" w14:textId="77777777" w:rsidTr="00AF06C3">
        <w:trPr>
          <w:trHeight w:val="4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EFF8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104042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E504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Család és gyermekjóléti szolgáltatások</w:t>
            </w:r>
          </w:p>
        </w:tc>
      </w:tr>
      <w:tr w:rsidR="001A1017" w:rsidRPr="0013019C" w14:paraId="7F07527D" w14:textId="77777777" w:rsidTr="00AF06C3">
        <w:trPr>
          <w:trHeight w:val="4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0D6F" w14:textId="5DB94AB1" w:rsidR="001A1017" w:rsidRPr="0013019C" w:rsidRDefault="001A1017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104051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C293F" w14:textId="2E96B9EB" w:rsidR="001A1017" w:rsidRPr="0013019C" w:rsidRDefault="001A1017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Gyermekvédelmi, pénzbeli és természetbeni ellátások</w:t>
            </w:r>
          </w:p>
        </w:tc>
      </w:tr>
      <w:tr w:rsidR="00244CCF" w:rsidRPr="0013019C" w14:paraId="2F14EDF9" w14:textId="77777777" w:rsidTr="00AF06C3">
        <w:trPr>
          <w:trHeight w:val="41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8520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106020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CC20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 xml:space="preserve"> Lakásfenntartással, lakhatással összefüggő ellátások</w:t>
            </w:r>
          </w:p>
        </w:tc>
      </w:tr>
      <w:tr w:rsidR="00A876C6" w:rsidRPr="0013019C" w14:paraId="3DF01821" w14:textId="77777777" w:rsidTr="00AF06C3">
        <w:trPr>
          <w:trHeight w:val="41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21AD" w14:textId="12B0022C" w:rsidR="00A876C6" w:rsidRPr="0013019C" w:rsidRDefault="00A876C6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107055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DBAB2" w14:textId="20BF88A4" w:rsidR="00A876C6" w:rsidRPr="0013019C" w:rsidRDefault="00A876C6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Falugondnoki, tanyagondnoki szolgáltatás</w:t>
            </w:r>
          </w:p>
        </w:tc>
      </w:tr>
      <w:tr w:rsidR="00244CCF" w:rsidRPr="0013019C" w14:paraId="17277D43" w14:textId="77777777" w:rsidTr="00AF06C3">
        <w:trPr>
          <w:trHeight w:val="66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3728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107060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E13C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Egyéb szociális pénzbeli és természetbeni ellátások, támogatások</w:t>
            </w:r>
          </w:p>
        </w:tc>
      </w:tr>
      <w:tr w:rsidR="00235D2F" w:rsidRPr="0013019C" w14:paraId="62987B49" w14:textId="77777777" w:rsidTr="00AF06C3">
        <w:trPr>
          <w:trHeight w:val="66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06D8" w14:textId="2A51619B" w:rsidR="00235D2F" w:rsidRPr="0013019C" w:rsidRDefault="00235D2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107070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46376" w14:textId="01F0C8D9" w:rsidR="00235D2F" w:rsidRPr="0013019C" w:rsidRDefault="00235D2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Menekültek, befogadottak,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oltalmazottak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ideiglenes ellátása és támogatása</w:t>
            </w:r>
          </w:p>
        </w:tc>
      </w:tr>
      <w:tr w:rsidR="00A876C6" w:rsidRPr="0013019C" w14:paraId="71D0B421" w14:textId="77777777" w:rsidTr="00AF06C3">
        <w:trPr>
          <w:trHeight w:val="66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C4A7" w14:textId="255B6732" w:rsidR="00A876C6" w:rsidRDefault="00A876C6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107080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D12A2" w14:textId="5154DBEC" w:rsidR="00A876C6" w:rsidRDefault="00A876C6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Esélyegyenlőség elősegítését célzó tevékenységek és programok</w:t>
            </w:r>
          </w:p>
        </w:tc>
      </w:tr>
      <w:tr w:rsidR="00244CCF" w:rsidRPr="0013019C" w14:paraId="5769BB85" w14:textId="77777777" w:rsidTr="00AF06C3">
        <w:trPr>
          <w:trHeight w:val="66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2B3C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900020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89F7" w14:textId="77777777" w:rsidR="00244CCF" w:rsidRPr="0013019C" w:rsidRDefault="00244CCF" w:rsidP="00AF06C3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13019C">
              <w:rPr>
                <w:rFonts w:ascii="Bookman Old Style" w:hAnsi="Bookman Old Style" w:cs="Calibri"/>
                <w:color w:val="000000"/>
              </w:rPr>
              <w:t>Önkormányzatok funkcióra nem sorolható bevételei államháztartáson kívülről</w:t>
            </w:r>
          </w:p>
        </w:tc>
      </w:tr>
    </w:tbl>
    <w:p w14:paraId="2485A5C5" w14:textId="77777777" w:rsidR="00244CCF" w:rsidRPr="0013019C" w:rsidRDefault="00244CCF" w:rsidP="00244CCF">
      <w:pPr>
        <w:rPr>
          <w:rFonts w:ascii="Bookman Old Style" w:hAnsi="Bookman Old Style"/>
        </w:rPr>
      </w:pPr>
    </w:p>
    <w:p w14:paraId="6AA29426" w14:textId="77777777" w:rsidR="00FA0A2E" w:rsidRDefault="00FA0A2E"/>
    <w:sectPr w:rsidR="00FA0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33451" w14:textId="77777777" w:rsidR="00244CCF" w:rsidRDefault="00244CCF" w:rsidP="00244CCF">
      <w:pPr>
        <w:spacing w:after="0" w:line="240" w:lineRule="auto"/>
      </w:pPr>
      <w:r>
        <w:separator/>
      </w:r>
    </w:p>
  </w:endnote>
  <w:endnote w:type="continuationSeparator" w:id="0">
    <w:p w14:paraId="267EF902" w14:textId="77777777" w:rsidR="00244CCF" w:rsidRDefault="00244CCF" w:rsidP="00244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409C0" w14:textId="77777777" w:rsidR="00244CCF" w:rsidRDefault="00244CCF" w:rsidP="00244CCF">
      <w:pPr>
        <w:spacing w:after="0" w:line="240" w:lineRule="auto"/>
      </w:pPr>
      <w:r>
        <w:separator/>
      </w:r>
    </w:p>
  </w:footnote>
  <w:footnote w:type="continuationSeparator" w:id="0">
    <w:p w14:paraId="284157C9" w14:textId="77777777" w:rsidR="00244CCF" w:rsidRDefault="00244CCF" w:rsidP="00244C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FD"/>
    <w:rsid w:val="000D65CA"/>
    <w:rsid w:val="00103B1F"/>
    <w:rsid w:val="00110B05"/>
    <w:rsid w:val="00195EFD"/>
    <w:rsid w:val="001A1017"/>
    <w:rsid w:val="001B7618"/>
    <w:rsid w:val="00235D2F"/>
    <w:rsid w:val="00244CCF"/>
    <w:rsid w:val="00266DE3"/>
    <w:rsid w:val="002D3C0F"/>
    <w:rsid w:val="00321D11"/>
    <w:rsid w:val="0032304A"/>
    <w:rsid w:val="003C28C3"/>
    <w:rsid w:val="00527C28"/>
    <w:rsid w:val="005B00A5"/>
    <w:rsid w:val="005B5D52"/>
    <w:rsid w:val="00737D59"/>
    <w:rsid w:val="00790B16"/>
    <w:rsid w:val="008A7E07"/>
    <w:rsid w:val="00A652A4"/>
    <w:rsid w:val="00A876C6"/>
    <w:rsid w:val="00B76CAC"/>
    <w:rsid w:val="00DD51AE"/>
    <w:rsid w:val="00E16F1B"/>
    <w:rsid w:val="00EA50EB"/>
    <w:rsid w:val="00F41389"/>
    <w:rsid w:val="00FA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8F6F"/>
  <w15:chartTrackingRefBased/>
  <w15:docId w15:val="{8AA32E50-E05A-49E4-B77F-F6283682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44CC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44CC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44CCF"/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44CC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44CCF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244C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337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Gyöngyvér Szataine Csipke</dc:creator>
  <cp:keywords/>
  <dc:description/>
  <cp:lastModifiedBy>Julianna Robotka</cp:lastModifiedBy>
  <cp:revision>20</cp:revision>
  <dcterms:created xsi:type="dcterms:W3CDTF">2024-10-22T13:56:00Z</dcterms:created>
  <dcterms:modified xsi:type="dcterms:W3CDTF">2025-05-20T08:02:00Z</dcterms:modified>
</cp:coreProperties>
</file>