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6D0C" w:rsidRDefault="006F007C">
      <w:pPr>
        <w:spacing w:after="489" w:line="231" w:lineRule="auto"/>
        <w:ind w:left="3590" w:right="0" w:hanging="2794"/>
        <w:jc w:val="left"/>
      </w:pPr>
      <w:r>
        <w:rPr>
          <w:sz w:val="26"/>
        </w:rPr>
        <w:t>Tokod Nagyközség Önkormányzata Képviselő-testületének</w:t>
      </w:r>
      <w:r w:rsidR="00A60373">
        <w:rPr>
          <w:sz w:val="26"/>
        </w:rPr>
        <w:t xml:space="preserve"> .../2025. (III. </w:t>
      </w:r>
      <w:r w:rsidR="00A60373">
        <w:rPr>
          <w:noProof/>
        </w:rPr>
        <w:drawing>
          <wp:inline distT="0" distB="0" distL="0" distR="0">
            <wp:extent cx="149353" cy="140248"/>
            <wp:effectExtent l="0" t="0" r="0" b="0"/>
            <wp:docPr id="6210" name="Picture 6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0" name="Picture 6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353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373">
        <w:rPr>
          <w:sz w:val="26"/>
        </w:rPr>
        <w:t>önkormányzati rendelete</w:t>
      </w:r>
    </w:p>
    <w:p w:rsidR="003C6D0C" w:rsidRDefault="00A60373">
      <w:pPr>
        <w:spacing w:after="457" w:line="259" w:lineRule="auto"/>
        <w:ind w:left="72" w:right="79" w:hanging="10"/>
        <w:jc w:val="center"/>
      </w:pPr>
      <w:r>
        <w:rPr>
          <w:noProof/>
        </w:rPr>
        <w:drawing>
          <wp:inline distT="0" distB="0" distL="0" distR="0">
            <wp:extent cx="3048" cy="12196"/>
            <wp:effectExtent l="0" t="0" r="0" b="0"/>
            <wp:docPr id="6212" name="Picture 6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2" name="Picture 6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a polgárok személyi adatainak és lakcímének nyilvántartásából </w:t>
      </w:r>
      <w:r w:rsidR="006F007C">
        <w:rPr>
          <w:sz w:val="26"/>
        </w:rPr>
        <w:t xml:space="preserve">jogszabályban rögzített önkormányzati feladatok ellátásához </w:t>
      </w:r>
      <w:r>
        <w:rPr>
          <w:sz w:val="26"/>
        </w:rPr>
        <w:t>történő belső adatszolgáltatásról</w:t>
      </w:r>
    </w:p>
    <w:p w:rsidR="003C6D0C" w:rsidRDefault="006F007C">
      <w:pPr>
        <w:numPr>
          <w:ilvl w:val="0"/>
          <w:numId w:val="1"/>
        </w:numPr>
        <w:spacing w:after="114"/>
        <w:ind w:right="14"/>
      </w:pPr>
      <w:r>
        <w:t>Tokod Nagyközség Önkormányzata Képviselő-testülete</w:t>
      </w:r>
      <w:r w:rsidR="00A60373">
        <w:t xml:space="preserve"> törvényben vagy önkormányzati </w:t>
      </w:r>
      <w:r w:rsidR="00A60373">
        <w:rPr>
          <w:noProof/>
        </w:rPr>
        <w:drawing>
          <wp:inline distT="0" distB="0" distL="0" distR="0">
            <wp:extent cx="3048" cy="3049"/>
            <wp:effectExtent l="0" t="0" r="0" b="0"/>
            <wp:docPr id="1541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373">
        <w:t>rendeletben meghatározott feladatok hatékonyabb ellátásához a polgárok személyi adatainak és lakcímének nyilvántartásáról szóló 1992, évi LXVI. törvény végrehajtásáról szóló 146/1993. (X, 26.) Korm.rendelet alapján vezetett személyi adat- és lakcímnyilvántartás egyes adatai belső hivatali felhasználása célj</w:t>
      </w:r>
      <w:r w:rsidR="00A60373">
        <w:t>ából az adatkezelésre és iratkezelésre vonatkozó szabályok szigorú beta</w:t>
      </w:r>
      <w:r>
        <w:t>r</w:t>
      </w:r>
      <w:r w:rsidR="00A60373">
        <w:t>tása mellett e tárgykörben rendeletet alkot.</w:t>
      </w:r>
      <w:r w:rsidR="00A60373">
        <w:rPr>
          <w:noProof/>
        </w:rPr>
        <w:drawing>
          <wp:inline distT="0" distB="0" distL="0" distR="0">
            <wp:extent cx="12192" cy="6098"/>
            <wp:effectExtent l="0" t="0" r="0" b="0"/>
            <wp:docPr id="6214" name="Picture 6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" name="Picture 62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D0C" w:rsidRDefault="006F007C">
      <w:pPr>
        <w:numPr>
          <w:ilvl w:val="0"/>
          <w:numId w:val="1"/>
        </w:numPr>
        <w:spacing w:after="238"/>
        <w:ind w:right="14"/>
      </w:pPr>
      <w:r>
        <w:t>Tokod Nagyközség Önkormányzata Képviselő-testülete</w:t>
      </w:r>
      <w:r w:rsidR="00A60373">
        <w:t xml:space="preserve"> az Alaptörvény 32. cikk (2) bekezdése és a polgárok személyi adatainak és lakcímének nyilvántartásáról szóló 1992. évi LXVI. törvény (továbbiakban: </w:t>
      </w:r>
      <w:proofErr w:type="spellStart"/>
      <w:r w:rsidR="00A60373">
        <w:t>Nytv</w:t>
      </w:r>
      <w:proofErr w:type="spellEnd"/>
      <w:r w:rsidR="00A60373">
        <w:t xml:space="preserve">.) 33. S (2) bekezdésében foglalt felhatalmazás alapján, a polgárok személyi adatainak és lakcímének nyilvántartásáról szóló 1992. évi LXVI. törvény 21. S a) pontjában </w:t>
      </w:r>
      <w:r w:rsidR="00A60373">
        <w:rPr>
          <w:noProof/>
        </w:rPr>
        <w:drawing>
          <wp:inline distT="0" distB="0" distL="0" distR="0">
            <wp:extent cx="3048" cy="3049"/>
            <wp:effectExtent l="0" t="0" r="0" b="0"/>
            <wp:docPr id="1547" name="Picture 1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" name="Picture 15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373">
        <w:t>meghatározott feladatkörében elj</w:t>
      </w:r>
      <w:r w:rsidR="00A60373">
        <w:t>árva a következőket rendeli el:</w:t>
      </w:r>
    </w:p>
    <w:p w:rsidR="003C6D0C" w:rsidRPr="006F007C" w:rsidRDefault="006F007C" w:rsidP="006F007C">
      <w:pPr>
        <w:pStyle w:val="Cmsor1"/>
        <w:numPr>
          <w:ilvl w:val="0"/>
          <w:numId w:val="6"/>
        </w:numPr>
        <w:rPr>
          <w:b/>
          <w:bCs/>
          <w:sz w:val="24"/>
        </w:rPr>
      </w:pPr>
      <w:r w:rsidRPr="006F007C">
        <w:rPr>
          <w:b/>
          <w:bCs/>
          <w:sz w:val="24"/>
        </w:rPr>
        <w:t>§</w:t>
      </w:r>
    </w:p>
    <w:p w:rsidR="003C6D0C" w:rsidRDefault="00A60373">
      <w:pPr>
        <w:spacing w:after="765"/>
        <w:ind w:left="62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536448</wp:posOffset>
            </wp:positionH>
            <wp:positionV relativeFrom="page">
              <wp:posOffset>3198264</wp:posOffset>
            </wp:positionV>
            <wp:extent cx="9144" cy="18293"/>
            <wp:effectExtent l="0" t="0" r="0" b="0"/>
            <wp:wrapSquare wrapText="bothSides"/>
            <wp:docPr id="1542" name="Picture 1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" name="Picture 15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554736</wp:posOffset>
            </wp:positionH>
            <wp:positionV relativeFrom="page">
              <wp:posOffset>3204362</wp:posOffset>
            </wp:positionV>
            <wp:extent cx="3048" cy="3049"/>
            <wp:effectExtent l="0" t="0" r="0" b="0"/>
            <wp:wrapSquare wrapText="bothSides"/>
            <wp:docPr id="1543" name="Picture 1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" name="Picture 15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3207411</wp:posOffset>
            </wp:positionV>
            <wp:extent cx="3048" cy="3049"/>
            <wp:effectExtent l="0" t="0" r="0" b="0"/>
            <wp:wrapSquare wrapText="bothSides"/>
            <wp:docPr id="1545" name="Picture 1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" name="Picture 154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719328</wp:posOffset>
            </wp:positionH>
            <wp:positionV relativeFrom="page">
              <wp:posOffset>7494121</wp:posOffset>
            </wp:positionV>
            <wp:extent cx="12192" cy="15245"/>
            <wp:effectExtent l="0" t="0" r="0" b="0"/>
            <wp:wrapSquare wrapText="bothSides"/>
            <wp:docPr id="1554" name="Picture 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Picture 15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 rendelet hatálya kiterjed </w:t>
      </w:r>
      <w:r w:rsidR="006F007C">
        <w:t>Tokod Nagyközség Önkormányzata Képviselő-testületére</w:t>
      </w:r>
      <w:r>
        <w:t xml:space="preserve">, Bizottságaira, a polgármesterre, az alpolgármesterre, a jegyzőre, </w:t>
      </w:r>
      <w:r>
        <w:t xml:space="preserve">valamint </w:t>
      </w:r>
      <w:r w:rsidR="006F007C">
        <w:t>a Tokodi Polgármesteri Hivatal</w:t>
      </w:r>
      <w:r>
        <w:t xml:space="preserve">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548" name="Picture 1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Picture 15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köztisztviselőire (a továbbiakban együtt: jogosultak).</w:t>
      </w:r>
    </w:p>
    <w:p w:rsidR="006F007C" w:rsidRPr="006F007C" w:rsidRDefault="006F007C" w:rsidP="006F007C">
      <w:pPr>
        <w:pStyle w:val="Listaszerbekezds"/>
        <w:numPr>
          <w:ilvl w:val="0"/>
          <w:numId w:val="6"/>
        </w:numPr>
        <w:spacing w:after="765"/>
        <w:ind w:right="14"/>
        <w:jc w:val="center"/>
        <w:rPr>
          <w:b/>
          <w:bCs/>
        </w:rPr>
      </w:pPr>
      <w:r w:rsidRPr="006F007C">
        <w:rPr>
          <w:b/>
          <w:bCs/>
        </w:rPr>
        <w:t>§</w:t>
      </w:r>
    </w:p>
    <w:p w:rsidR="003C6D0C" w:rsidRDefault="00A60373">
      <w:pPr>
        <w:ind w:left="62" w:right="14"/>
      </w:pPr>
      <w:r>
        <w:t>(</w:t>
      </w:r>
      <w:r>
        <w:t xml:space="preserve">1) A jogosultak a feladataik ellátásához </w:t>
      </w:r>
      <w:r w:rsidR="006F007C">
        <w:t>a jegyző</w:t>
      </w:r>
      <w:r>
        <w:t xml:space="preserve"> által vezetett polgárok személyi adatainak és lakcímének nyilvántartásából az </w:t>
      </w:r>
      <w:proofErr w:type="spellStart"/>
      <w:r>
        <w:t>Nytv</w:t>
      </w:r>
      <w:proofErr w:type="spellEnd"/>
      <w:r>
        <w:t xml:space="preserve">. 17. </w:t>
      </w:r>
      <w:r w:rsidR="006F007C">
        <w:t>§</w:t>
      </w:r>
      <w:r>
        <w:t xml:space="preserve"> (2) bekezdés b) pontjában meghatározott adatokat igényelhetik az alábbi ügykörökben:</w:t>
      </w:r>
    </w:p>
    <w:p w:rsidR="006F007C" w:rsidRDefault="006F007C">
      <w:pPr>
        <w:ind w:left="62" w:right="5674"/>
      </w:pPr>
      <w:r>
        <w:t xml:space="preserve">a) </w:t>
      </w:r>
      <w:r w:rsidR="00A60373">
        <w:t xml:space="preserve"> adóügyi igazgatás;</w:t>
      </w:r>
    </w:p>
    <w:p w:rsidR="003C6D0C" w:rsidRDefault="00586E19">
      <w:pPr>
        <w:ind w:left="62" w:right="5674"/>
      </w:pPr>
      <w:r>
        <w:rPr>
          <w:noProof/>
        </w:rPr>
        <w:t xml:space="preserve">b) </w:t>
      </w:r>
      <w:r w:rsidR="006F007C">
        <w:t xml:space="preserve"> </w:t>
      </w:r>
      <w:r w:rsidR="00A60373">
        <w:t>pénzügyi igazgatás és gazdálkodás;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0"/>
        <w:ind w:right="14"/>
      </w:pPr>
      <w:r>
        <w:t>helyi közbiztonsággal kapcsolatos önkormányzati feladatok;</w:t>
      </w:r>
    </w:p>
    <w:p w:rsidR="003C6D0C" w:rsidRDefault="00A60373" w:rsidP="00586E19">
      <w:pPr>
        <w:pStyle w:val="Listaszerbekezds"/>
        <w:numPr>
          <w:ilvl w:val="0"/>
          <w:numId w:val="7"/>
        </w:numPr>
        <w:ind w:right="14"/>
      </w:pPr>
      <w:r>
        <w:t>személyzeti-, munkaügyi-, humánpolitikai feladatok;</w:t>
      </w:r>
    </w:p>
    <w:p w:rsidR="00586E19" w:rsidRDefault="00A60373" w:rsidP="00586E19">
      <w:pPr>
        <w:numPr>
          <w:ilvl w:val="0"/>
          <w:numId w:val="7"/>
        </w:numPr>
        <w:ind w:right="14"/>
      </w:pPr>
      <w:r>
        <w:t xml:space="preserve">környezetvédelmi feladatok; </w:t>
      </w:r>
    </w:p>
    <w:p w:rsidR="003C6D0C" w:rsidRDefault="00A60373" w:rsidP="00586E19">
      <w:pPr>
        <w:numPr>
          <w:ilvl w:val="0"/>
          <w:numId w:val="7"/>
        </w:numPr>
        <w:ind w:right="14"/>
      </w:pPr>
      <w:r>
        <w:drawing>
          <wp:inline distT="0" distB="0" distL="0" distR="0">
            <wp:extent cx="3048" cy="6098"/>
            <wp:effectExtent l="0" t="0" r="0" b="0"/>
            <wp:docPr id="1552" name="Picture 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állatvédelemmel kapcsolatos feladatok;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1"/>
        <w:ind w:right="14"/>
      </w:pPr>
      <w:r>
        <w:t>településkép védelmi, településrendezési feladatok;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1"/>
        <w:ind w:right="14"/>
      </w:pPr>
      <w:r>
        <w:t>k</w:t>
      </w:r>
      <w:r>
        <w:t>özterület-használati hatósági ügyek;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1"/>
        <w:ind w:right="14"/>
      </w:pPr>
      <w:r>
        <w:t>szociális igazgatás;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1"/>
        <w:ind w:right="14"/>
      </w:pPr>
      <w:r>
        <w:t>egészségügyi ellátás;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1"/>
        <w:ind w:right="14"/>
      </w:pPr>
      <w:r>
        <w:t>közneveléssel kapcsolatos feladatok;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1"/>
        <w:ind w:right="14"/>
      </w:pPr>
      <w:r>
        <w:t>hagyatéki ügyintézés;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1"/>
        <w:ind w:right="14"/>
      </w:pPr>
      <w:r>
        <w:t>az önkormányzat és intézményei, valamint a Polgármesteri Hivatal által benyújtandó pályázatok;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1"/>
        <w:ind w:right="14"/>
      </w:pPr>
      <w:r>
        <w:t>polgári védelmi feladatok;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1"/>
        <w:ind w:right="14"/>
      </w:pPr>
      <w:r>
        <w:lastRenderedPageBreak/>
        <w:t xml:space="preserve">külön </w:t>
      </w:r>
      <w:r w:rsidR="00586E19">
        <w:t xml:space="preserve">képviselő-testületi </w:t>
      </w:r>
      <w:r>
        <w:t xml:space="preserve">határozat alapján </w:t>
      </w:r>
      <w:r w:rsidR="00586E19">
        <w:t>Tokodon</w:t>
      </w:r>
      <w:r>
        <w:t xml:space="preserve"> állandó lakóhellyel rendelkező idős személyek köszöntése, támogatása;</w:t>
      </w:r>
    </w:p>
    <w:p w:rsidR="003C6D0C" w:rsidRDefault="00A60373" w:rsidP="00586E19">
      <w:pPr>
        <w:pStyle w:val="Listaszerbekezds"/>
        <w:numPr>
          <w:ilvl w:val="0"/>
          <w:numId w:val="7"/>
        </w:numPr>
        <w:spacing w:after="457" w:line="259" w:lineRule="auto"/>
        <w:ind w:right="0"/>
      </w:pPr>
      <w:r>
        <w:t>önkormányzati rendeletben meghatározott feladatok végrehajtásával kapcsolatban.</w:t>
      </w:r>
    </w:p>
    <w:p w:rsidR="003C6D0C" w:rsidRDefault="00A60373">
      <w:pPr>
        <w:numPr>
          <w:ilvl w:val="0"/>
          <w:numId w:val="4"/>
        </w:numPr>
        <w:spacing w:after="323"/>
        <w:ind w:right="77"/>
      </w:pPr>
      <w:r>
        <w:t>A</w:t>
      </w:r>
      <w:r>
        <w:t xml:space="preserve">z 1. </w:t>
      </w:r>
      <w:r w:rsidR="00586E19">
        <w:t>§</w:t>
      </w:r>
      <w:r>
        <w:t xml:space="preserve"> szerinti jogosultak kizárólag a feladataik teljesítéséhez, egyedi hatósági ügyeik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2895" name="Picture 2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" name="Picture 289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intézéséhez, valamint hatósági nyilvántartás vezetéséhez igényelhetnek közvetlenül adatot a helyi nyilvánta</w:t>
      </w:r>
      <w:r w:rsidR="00586E19">
        <w:t>r</w:t>
      </w:r>
      <w:r>
        <w:t>tásból.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896" name="Picture 2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" name="Picture 28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E19">
        <w:t xml:space="preserve"> </w:t>
      </w:r>
    </w:p>
    <w:p w:rsidR="003C6D0C" w:rsidRDefault="00A60373">
      <w:pPr>
        <w:numPr>
          <w:ilvl w:val="0"/>
          <w:numId w:val="4"/>
        </w:numPr>
        <w:spacing w:after="300"/>
        <w:ind w:right="77"/>
      </w:pPr>
      <w:r>
        <w:t xml:space="preserve">E rendelet vonatkozásában </w:t>
      </w:r>
      <w:r>
        <w:t>alkalmazni kell mindazon adatvédelmi szabályokat, amelyeket a Polgármesteri Hivatal mindenkori adatvédelmi és adatbiztonsági szabályzata, valamint adatvédelmi belső eljárásrendje tartalmaz.</w:t>
      </w:r>
    </w:p>
    <w:p w:rsidR="003C6D0C" w:rsidRDefault="00A60373">
      <w:pPr>
        <w:numPr>
          <w:ilvl w:val="0"/>
          <w:numId w:val="4"/>
        </w:numPr>
        <w:spacing w:after="793"/>
        <w:ind w:right="77"/>
      </w:pPr>
      <w:r>
        <w:t>Az e rendelet alapján telj</w:t>
      </w:r>
      <w:r>
        <w:t xml:space="preserve">esített adatszolgáltatást is fel kell tüntetni az </w:t>
      </w:r>
      <w:proofErr w:type="spellStart"/>
      <w:r>
        <w:t>Nytv</w:t>
      </w:r>
      <w:proofErr w:type="spellEnd"/>
      <w:r>
        <w:t>. 31. S-a szerint vezetett adatszolgáltatási nyilvántartásban.</w:t>
      </w:r>
    </w:p>
    <w:p w:rsidR="003C6D0C" w:rsidRDefault="00A60373">
      <w:pPr>
        <w:spacing w:after="246"/>
        <w:ind w:left="62" w:right="14"/>
      </w:pPr>
      <w:r>
        <w:t>Ez a rendelet a kihirdetését követő napon lép hatályba.</w:t>
      </w:r>
    </w:p>
    <w:p w:rsidR="003C6D0C" w:rsidRDefault="003C6D0C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>
      <w:pPr>
        <w:spacing w:after="457" w:line="259" w:lineRule="auto"/>
        <w:ind w:left="72" w:right="96" w:hanging="10"/>
        <w:jc w:val="center"/>
      </w:pPr>
    </w:p>
    <w:p w:rsidR="00586E19" w:rsidRDefault="00586E19" w:rsidP="00586E19">
      <w:pPr>
        <w:pStyle w:val="Listaszerbekezds"/>
        <w:numPr>
          <w:ilvl w:val="0"/>
          <w:numId w:val="8"/>
        </w:numPr>
        <w:spacing w:after="457" w:line="259" w:lineRule="auto"/>
        <w:ind w:right="96"/>
        <w:jc w:val="center"/>
      </w:pPr>
      <w:r>
        <w:lastRenderedPageBreak/>
        <w:t>melléklet</w:t>
      </w:r>
      <w:r w:rsidR="00C57577">
        <w:t xml:space="preserve"> a …/2025. (… …) önkormányzati rendelethez</w:t>
      </w:r>
    </w:p>
    <w:p w:rsidR="00A60373" w:rsidRDefault="00A60373" w:rsidP="00A60373">
      <w:pPr>
        <w:spacing w:after="457" w:line="259" w:lineRule="auto"/>
        <w:ind w:right="96"/>
        <w:jc w:val="center"/>
      </w:pPr>
    </w:p>
    <w:tbl>
      <w:tblPr>
        <w:tblW w:w="9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407"/>
        <w:gridCol w:w="1713"/>
        <w:gridCol w:w="1327"/>
        <w:gridCol w:w="1313"/>
        <w:gridCol w:w="1376"/>
        <w:gridCol w:w="1327"/>
      </w:tblGrid>
      <w:tr w:rsidR="00A60373" w:rsidRPr="00A60373" w:rsidTr="00A60373">
        <w:trPr>
          <w:trHeight w:val="315"/>
        </w:trPr>
        <w:tc>
          <w:tcPr>
            <w:tcW w:w="9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kern w:val="0"/>
                <w14:ligatures w14:val="none"/>
              </w:rPr>
            </w:pPr>
            <w:r w:rsidRPr="00A60373">
              <w:rPr>
                <w:b/>
                <w:bCs/>
                <w:kern w:val="0"/>
                <w14:ligatures w14:val="none"/>
              </w:rPr>
              <w:t>Igénylőlap</w:t>
            </w:r>
          </w:p>
        </w:tc>
      </w:tr>
      <w:tr w:rsidR="00A60373" w:rsidRPr="00A60373" w:rsidTr="00A60373">
        <w:trPr>
          <w:trHeight w:val="28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center"/>
              <w:rPr>
                <w:kern w:val="0"/>
                <w14:ligatures w14:val="none"/>
              </w:rPr>
            </w:pPr>
            <w:r w:rsidRPr="00A60373">
              <w:rPr>
                <w:kern w:val="0"/>
                <w14:ligatures w14:val="none"/>
              </w:rPr>
              <w:t>Sorszám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center"/>
              <w:rPr>
                <w:kern w:val="0"/>
                <w14:ligatures w14:val="none"/>
              </w:rPr>
            </w:pPr>
            <w:r w:rsidRPr="00A60373">
              <w:rPr>
                <w:kern w:val="0"/>
                <w14:ligatures w14:val="none"/>
              </w:rPr>
              <w:t>Adatigénylés dátuma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center"/>
              <w:rPr>
                <w:kern w:val="0"/>
                <w14:ligatures w14:val="none"/>
              </w:rPr>
            </w:pPr>
            <w:r w:rsidRPr="00A60373">
              <w:rPr>
                <w:kern w:val="0"/>
                <w14:ligatures w14:val="none"/>
              </w:rPr>
              <w:t>Adatigényléssel érintett ügy iktatószáma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center"/>
              <w:rPr>
                <w:kern w:val="0"/>
                <w14:ligatures w14:val="none"/>
              </w:rPr>
            </w:pPr>
            <w:r w:rsidRPr="00A60373">
              <w:rPr>
                <w:kern w:val="0"/>
                <w14:ligatures w14:val="none"/>
              </w:rPr>
              <w:t>Adatigénylő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center"/>
              <w:rPr>
                <w:kern w:val="0"/>
                <w14:ligatures w14:val="none"/>
              </w:rPr>
            </w:pPr>
            <w:r w:rsidRPr="00A60373">
              <w:rPr>
                <w:kern w:val="0"/>
                <w14:ligatures w14:val="none"/>
              </w:rPr>
              <w:t>Igényelt adat (</w:t>
            </w:r>
            <w:proofErr w:type="spellStart"/>
            <w:r w:rsidRPr="00A60373">
              <w:rPr>
                <w:kern w:val="0"/>
                <w14:ligatures w14:val="none"/>
              </w:rPr>
              <w:t>Nytv</w:t>
            </w:r>
            <w:proofErr w:type="spellEnd"/>
            <w:r w:rsidRPr="00A60373">
              <w:rPr>
                <w:kern w:val="0"/>
                <w14:ligatures w14:val="none"/>
              </w:rPr>
              <w:t>. 17. § (2) bekezdés b) pontja szerint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center"/>
              <w:rPr>
                <w:kern w:val="0"/>
                <w14:ligatures w14:val="none"/>
              </w:rPr>
            </w:pPr>
            <w:r w:rsidRPr="00A60373">
              <w:rPr>
                <w:kern w:val="0"/>
                <w14:ligatures w14:val="none"/>
              </w:rPr>
              <w:t xml:space="preserve">Az adatigénylés alapjául szolgáló ügykör (a rendelet 2. § (1) bekezdés </w:t>
            </w:r>
            <w:proofErr w:type="gramStart"/>
            <w:r w:rsidRPr="00A60373">
              <w:rPr>
                <w:kern w:val="0"/>
                <w14:ligatures w14:val="none"/>
              </w:rPr>
              <w:t>a)-</w:t>
            </w:r>
            <w:proofErr w:type="gramEnd"/>
            <w:r w:rsidRPr="00A60373">
              <w:rPr>
                <w:kern w:val="0"/>
                <w14:ligatures w14:val="none"/>
              </w:rPr>
              <w:t>p) pontja szerint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center"/>
              <w:rPr>
                <w:kern w:val="0"/>
                <w14:ligatures w14:val="none"/>
              </w:rPr>
            </w:pPr>
            <w:r w:rsidRPr="00A60373">
              <w:rPr>
                <w:kern w:val="0"/>
                <w14:ligatures w14:val="none"/>
              </w:rPr>
              <w:t>Adatigénylő aláírása</w:t>
            </w:r>
          </w:p>
        </w:tc>
      </w:tr>
      <w:tr w:rsidR="00A60373" w:rsidRPr="00A60373" w:rsidTr="00A60373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0373" w:rsidRPr="00A60373" w:rsidTr="00A60373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2.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0373" w:rsidRPr="00A60373" w:rsidTr="00A60373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3.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0373" w:rsidRPr="00A60373" w:rsidTr="00A60373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4.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A60373" w:rsidRPr="00A60373" w:rsidTr="00A60373">
        <w:trPr>
          <w:trHeight w:val="30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5.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373" w:rsidRPr="00A60373" w:rsidRDefault="00A60373" w:rsidP="00A60373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</w:pPr>
            <w:r w:rsidRPr="00A60373">
              <w:rPr>
                <w:rFonts w:ascii="Calibri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:rsidR="00A60373" w:rsidRDefault="00A60373" w:rsidP="00A60373">
      <w:pPr>
        <w:spacing w:after="457" w:line="259" w:lineRule="auto"/>
        <w:ind w:right="96"/>
        <w:jc w:val="center"/>
      </w:pPr>
    </w:p>
    <w:sectPr w:rsidR="00A60373">
      <w:pgSz w:w="11904" w:h="16834"/>
      <w:pgMar w:top="1121" w:right="974" w:bottom="1119" w:left="12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941BF"/>
    <w:multiLevelType w:val="hybridMultilevel"/>
    <w:tmpl w:val="0D30610E"/>
    <w:lvl w:ilvl="0" w:tplc="E7F070DC">
      <w:start w:val="1"/>
      <w:numFmt w:val="decimal"/>
      <w:lvlText w:val="[%1]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AE02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241D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8121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C8E1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2BB4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6AC4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0019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C1FF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50E3F"/>
    <w:multiLevelType w:val="hybridMultilevel"/>
    <w:tmpl w:val="95B60B1A"/>
    <w:lvl w:ilvl="0" w:tplc="D366A41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2" w:hanging="360"/>
      </w:pPr>
    </w:lvl>
    <w:lvl w:ilvl="2" w:tplc="040E001B" w:tentative="1">
      <w:start w:val="1"/>
      <w:numFmt w:val="lowerRoman"/>
      <w:lvlText w:val="%3."/>
      <w:lvlJc w:val="right"/>
      <w:pPr>
        <w:ind w:left="1862" w:hanging="180"/>
      </w:pPr>
    </w:lvl>
    <w:lvl w:ilvl="3" w:tplc="040E000F" w:tentative="1">
      <w:start w:val="1"/>
      <w:numFmt w:val="decimal"/>
      <w:lvlText w:val="%4."/>
      <w:lvlJc w:val="left"/>
      <w:pPr>
        <w:ind w:left="2582" w:hanging="360"/>
      </w:pPr>
    </w:lvl>
    <w:lvl w:ilvl="4" w:tplc="040E0019" w:tentative="1">
      <w:start w:val="1"/>
      <w:numFmt w:val="lowerLetter"/>
      <w:lvlText w:val="%5."/>
      <w:lvlJc w:val="left"/>
      <w:pPr>
        <w:ind w:left="3302" w:hanging="360"/>
      </w:pPr>
    </w:lvl>
    <w:lvl w:ilvl="5" w:tplc="040E001B" w:tentative="1">
      <w:start w:val="1"/>
      <w:numFmt w:val="lowerRoman"/>
      <w:lvlText w:val="%6."/>
      <w:lvlJc w:val="right"/>
      <w:pPr>
        <w:ind w:left="4022" w:hanging="180"/>
      </w:pPr>
    </w:lvl>
    <w:lvl w:ilvl="6" w:tplc="040E000F" w:tentative="1">
      <w:start w:val="1"/>
      <w:numFmt w:val="decimal"/>
      <w:lvlText w:val="%7."/>
      <w:lvlJc w:val="left"/>
      <w:pPr>
        <w:ind w:left="4742" w:hanging="360"/>
      </w:pPr>
    </w:lvl>
    <w:lvl w:ilvl="7" w:tplc="040E0019" w:tentative="1">
      <w:start w:val="1"/>
      <w:numFmt w:val="lowerLetter"/>
      <w:lvlText w:val="%8."/>
      <w:lvlJc w:val="left"/>
      <w:pPr>
        <w:ind w:left="5462" w:hanging="360"/>
      </w:pPr>
    </w:lvl>
    <w:lvl w:ilvl="8" w:tplc="040E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B24522C"/>
    <w:multiLevelType w:val="hybridMultilevel"/>
    <w:tmpl w:val="73760FCC"/>
    <w:lvl w:ilvl="0" w:tplc="5FCC8668">
      <w:start w:val="3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CDFF4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48776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0F9A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E63A1E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C0F9A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2CC75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A1154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4A9662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37A79"/>
    <w:multiLevelType w:val="hybridMultilevel"/>
    <w:tmpl w:val="C2C69B5A"/>
    <w:lvl w:ilvl="0" w:tplc="9080EEC6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44" w:hanging="360"/>
      </w:pPr>
    </w:lvl>
    <w:lvl w:ilvl="2" w:tplc="040E001B" w:tentative="1">
      <w:start w:val="1"/>
      <w:numFmt w:val="lowerRoman"/>
      <w:lvlText w:val="%3."/>
      <w:lvlJc w:val="right"/>
      <w:pPr>
        <w:ind w:left="2064" w:hanging="180"/>
      </w:pPr>
    </w:lvl>
    <w:lvl w:ilvl="3" w:tplc="040E000F" w:tentative="1">
      <w:start w:val="1"/>
      <w:numFmt w:val="decimal"/>
      <w:lvlText w:val="%4."/>
      <w:lvlJc w:val="left"/>
      <w:pPr>
        <w:ind w:left="2784" w:hanging="360"/>
      </w:pPr>
    </w:lvl>
    <w:lvl w:ilvl="4" w:tplc="040E0019" w:tentative="1">
      <w:start w:val="1"/>
      <w:numFmt w:val="lowerLetter"/>
      <w:lvlText w:val="%5."/>
      <w:lvlJc w:val="left"/>
      <w:pPr>
        <w:ind w:left="3504" w:hanging="360"/>
      </w:pPr>
    </w:lvl>
    <w:lvl w:ilvl="5" w:tplc="040E001B" w:tentative="1">
      <w:start w:val="1"/>
      <w:numFmt w:val="lowerRoman"/>
      <w:lvlText w:val="%6."/>
      <w:lvlJc w:val="right"/>
      <w:pPr>
        <w:ind w:left="4224" w:hanging="180"/>
      </w:pPr>
    </w:lvl>
    <w:lvl w:ilvl="6" w:tplc="040E000F" w:tentative="1">
      <w:start w:val="1"/>
      <w:numFmt w:val="decimal"/>
      <w:lvlText w:val="%7."/>
      <w:lvlJc w:val="left"/>
      <w:pPr>
        <w:ind w:left="4944" w:hanging="360"/>
      </w:pPr>
    </w:lvl>
    <w:lvl w:ilvl="7" w:tplc="040E0019" w:tentative="1">
      <w:start w:val="1"/>
      <w:numFmt w:val="lowerLetter"/>
      <w:lvlText w:val="%8."/>
      <w:lvlJc w:val="left"/>
      <w:pPr>
        <w:ind w:left="5664" w:hanging="360"/>
      </w:pPr>
    </w:lvl>
    <w:lvl w:ilvl="8" w:tplc="040E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34C772AC"/>
    <w:multiLevelType w:val="hybridMultilevel"/>
    <w:tmpl w:val="24923B3E"/>
    <w:lvl w:ilvl="0" w:tplc="03D44A98">
      <w:start w:val="3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3E7E37D0"/>
    <w:multiLevelType w:val="hybridMultilevel"/>
    <w:tmpl w:val="DED677F8"/>
    <w:lvl w:ilvl="0" w:tplc="E6B8C596">
      <w:start w:val="1"/>
      <w:numFmt w:val="upperRoman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8B884C6">
      <w:start w:val="1"/>
      <w:numFmt w:val="lowerLetter"/>
      <w:lvlText w:val="%2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0C6D75C">
      <w:start w:val="1"/>
      <w:numFmt w:val="lowerRoman"/>
      <w:lvlText w:val="%3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B84D36E">
      <w:start w:val="1"/>
      <w:numFmt w:val="decimal"/>
      <w:lvlText w:val="%4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D82960E">
      <w:start w:val="1"/>
      <w:numFmt w:val="lowerLetter"/>
      <w:lvlText w:val="%5"/>
      <w:lvlJc w:val="left"/>
      <w:pPr>
        <w:ind w:left="7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514B1EC">
      <w:start w:val="1"/>
      <w:numFmt w:val="lowerRoman"/>
      <w:lvlText w:val="%6"/>
      <w:lvlJc w:val="left"/>
      <w:pPr>
        <w:ind w:left="8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FEE286">
      <w:start w:val="1"/>
      <w:numFmt w:val="decimal"/>
      <w:lvlText w:val="%7"/>
      <w:lvlJc w:val="left"/>
      <w:pPr>
        <w:ind w:left="9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22D008">
      <w:start w:val="1"/>
      <w:numFmt w:val="lowerLetter"/>
      <w:lvlText w:val="%8"/>
      <w:lvlJc w:val="left"/>
      <w:pPr>
        <w:ind w:left="10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6DA7662">
      <w:start w:val="1"/>
      <w:numFmt w:val="lowerRoman"/>
      <w:lvlText w:val="%9"/>
      <w:lvlJc w:val="left"/>
      <w:pPr>
        <w:ind w:left="10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3E0F83"/>
    <w:multiLevelType w:val="hybridMultilevel"/>
    <w:tmpl w:val="7F12768C"/>
    <w:lvl w:ilvl="0" w:tplc="5C48D416">
      <w:start w:val="8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ACBB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47FC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024C6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0EBAB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470D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CBD80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CE46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0CDB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8F1E65"/>
    <w:multiLevelType w:val="hybridMultilevel"/>
    <w:tmpl w:val="9C1EB4F0"/>
    <w:lvl w:ilvl="0" w:tplc="E8EA190A">
      <w:start w:val="2"/>
      <w:numFmt w:val="decimal"/>
      <w:lvlText w:val="(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A3E7A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03666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45C36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08E1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0A6C0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286B0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8853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A619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371549">
    <w:abstractNumId w:val="0"/>
  </w:num>
  <w:num w:numId="2" w16cid:durableId="2114789236">
    <w:abstractNumId w:val="2"/>
  </w:num>
  <w:num w:numId="3" w16cid:durableId="745954430">
    <w:abstractNumId w:val="6"/>
  </w:num>
  <w:num w:numId="4" w16cid:durableId="1019357780">
    <w:abstractNumId w:val="7"/>
  </w:num>
  <w:num w:numId="5" w16cid:durableId="202519546">
    <w:abstractNumId w:val="5"/>
  </w:num>
  <w:num w:numId="6" w16cid:durableId="2087801716">
    <w:abstractNumId w:val="3"/>
  </w:num>
  <w:num w:numId="7" w16cid:durableId="1428380090">
    <w:abstractNumId w:val="4"/>
  </w:num>
  <w:num w:numId="8" w16cid:durableId="45039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0C"/>
    <w:rsid w:val="003C6D0C"/>
    <w:rsid w:val="00456212"/>
    <w:rsid w:val="00586E19"/>
    <w:rsid w:val="006F007C"/>
    <w:rsid w:val="00A60373"/>
    <w:rsid w:val="00C5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C6B0"/>
  <w15:docId w15:val="{CF44BE1C-09CF-4AD8-AA42-1194C84D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4" w:line="262" w:lineRule="auto"/>
      <w:ind w:left="34" w:right="62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numPr>
        <w:numId w:val="5"/>
      </w:numPr>
      <w:spacing w:after="101" w:line="259" w:lineRule="auto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2"/>
    </w:rPr>
  </w:style>
  <w:style w:type="paragraph" w:styleId="Listaszerbekezds">
    <w:name w:val="List Paragraph"/>
    <w:basedOn w:val="Norml"/>
    <w:uiPriority w:val="34"/>
    <w:qFormat/>
    <w:rsid w:val="006F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438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Robotka</dc:creator>
  <cp:keywords/>
  <cp:lastModifiedBy>Julianna Robotka</cp:lastModifiedBy>
  <cp:revision>3</cp:revision>
  <dcterms:created xsi:type="dcterms:W3CDTF">2025-03-18T13:03:00Z</dcterms:created>
  <dcterms:modified xsi:type="dcterms:W3CDTF">2025-03-18T13:10:00Z</dcterms:modified>
</cp:coreProperties>
</file>