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7C94" w:rsidRDefault="000A25A3" w:rsidP="00DC1E8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Dorog Város Önkormányzata Képviselő-testületének .../2024. (XII. 13.) önkormányzati rendelete</w:t>
      </w:r>
      <w:r w:rsidR="00DC1E82">
        <w:rPr>
          <w:b/>
          <w:bCs/>
        </w:rPr>
        <w:t xml:space="preserve"> </w:t>
      </w:r>
      <w:r>
        <w:rPr>
          <w:b/>
          <w:bCs/>
        </w:rPr>
        <w:t xml:space="preserve">a Térségi Szociális Alapellátó Szolgálat által nyújtott ellátásokról, azok igénybevételéről és a fizetendő térítési díjakról szóló 10/2012. (III.9.) </w:t>
      </w:r>
      <w:r>
        <w:rPr>
          <w:b/>
          <w:bCs/>
        </w:rPr>
        <w:t>önkormányzati rendelet módosításáról</w:t>
      </w:r>
    </w:p>
    <w:p w:rsidR="00267C94" w:rsidRDefault="000A25A3">
      <w:pPr>
        <w:pStyle w:val="Szvegtrzs"/>
        <w:spacing w:before="220" w:after="0" w:line="240" w:lineRule="auto"/>
        <w:jc w:val="both"/>
      </w:pPr>
      <w:r>
        <w:t>Dorog Város Önkormányzata Képviselő-testület a szociális igazgatásról és szociális ellátásokról szóló 1993. évi III. törvény 92. § (1) bekezdés b) pontjában kapott felhatalmazás alapján, Magyarország helyi önkormányzatairól szóló 2011. évi CLXXXIX. törvény 13. § (1) bekezdés 8a. pontja szerinti és Magyarország Alaptörvénye 32. cikk (1) bekezdés a) pontjában meghatározott feladatkörében eljárva, a Dorogi Többcélú Kistérségi Társulásban résztvevő települési önkormányzatok hozzájárulásával a következőket rende</w:t>
      </w:r>
      <w:r>
        <w:t>li el:</w:t>
      </w:r>
    </w:p>
    <w:p w:rsidR="00267C94" w:rsidRDefault="000A25A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267C94" w:rsidRDefault="000A25A3">
      <w:pPr>
        <w:pStyle w:val="Szvegtrzs"/>
        <w:spacing w:after="0" w:line="240" w:lineRule="auto"/>
        <w:jc w:val="both"/>
      </w:pPr>
      <w:r>
        <w:t>A Térségi Szociális Alapellátó Szolgálat által nyújtott ellátásokról, azok igénybevételéről és a fizetendő térítési díjakról szóló 10/2012. (III. 9.) önkormányzati rendelet 2. melléklete az 1. melléklet szerint módosul.</w:t>
      </w:r>
    </w:p>
    <w:p w:rsidR="00267C94" w:rsidRDefault="000A25A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DC1E82" w:rsidRDefault="000A25A3">
      <w:pPr>
        <w:pStyle w:val="Szvegtrzs"/>
        <w:spacing w:after="0" w:line="240" w:lineRule="auto"/>
        <w:jc w:val="both"/>
      </w:pPr>
      <w:r>
        <w:t>Ez a rendelet 2025. február 1-jén lép hatályba.</w:t>
      </w:r>
    </w:p>
    <w:p w:rsidR="00DC1E82" w:rsidRDefault="00DC1E82">
      <w:pPr>
        <w:pStyle w:val="Szvegtrzs"/>
        <w:spacing w:after="0" w:line="240" w:lineRule="auto"/>
        <w:jc w:val="both"/>
      </w:pPr>
    </w:p>
    <w:p w:rsidR="00DC1E82" w:rsidRDefault="00DC1E82">
      <w:pPr>
        <w:pStyle w:val="Szvegtrzs"/>
        <w:spacing w:after="0" w:line="240" w:lineRule="auto"/>
        <w:jc w:val="both"/>
      </w:pPr>
    </w:p>
    <w:p w:rsidR="00DC1E82" w:rsidRDefault="00DC1E82">
      <w:pPr>
        <w:pStyle w:val="Szvegtrzs"/>
        <w:spacing w:after="0" w:line="240" w:lineRule="auto"/>
        <w:jc w:val="both"/>
      </w:pPr>
    </w:p>
    <w:p w:rsidR="00DC1E82" w:rsidRDefault="00DC1E82">
      <w:pPr>
        <w:pStyle w:val="Szvegtrzs"/>
        <w:spacing w:after="0" w:line="240" w:lineRule="auto"/>
        <w:jc w:val="both"/>
      </w:pPr>
    </w:p>
    <w:p w:rsidR="00DC1E82" w:rsidRPr="004B5315" w:rsidRDefault="00DC1E82" w:rsidP="00DC1E82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4B5315">
        <w:rPr>
          <w:rFonts w:cs="Times New Roman"/>
        </w:rPr>
        <w:t>Dr. Tittmann János</w:t>
      </w:r>
      <w:r w:rsidRPr="004B5315">
        <w:rPr>
          <w:rFonts w:cs="Times New Roman"/>
        </w:rPr>
        <w:tab/>
      </w:r>
      <w:r w:rsidRPr="004B5315">
        <w:rPr>
          <w:rFonts w:cs="Times New Roman"/>
        </w:rPr>
        <w:tab/>
      </w:r>
      <w:r w:rsidRPr="004B5315">
        <w:rPr>
          <w:rFonts w:cs="Times New Roman"/>
        </w:rPr>
        <w:tab/>
      </w:r>
      <w:r w:rsidRPr="004B5315">
        <w:rPr>
          <w:rFonts w:cs="Times New Roman"/>
        </w:rPr>
        <w:tab/>
        <w:t xml:space="preserve">           Kecskésné Patos Szilvia</w:t>
      </w:r>
    </w:p>
    <w:p w:rsidR="00DC1E82" w:rsidRPr="004B5315" w:rsidRDefault="00DC1E82" w:rsidP="00DC1E82">
      <w:pPr>
        <w:jc w:val="both"/>
      </w:pPr>
      <w:r w:rsidRPr="004B5315">
        <w:rPr>
          <w:rFonts w:cs="Times New Roman"/>
        </w:rPr>
        <w:t xml:space="preserve">               polgármester</w:t>
      </w:r>
      <w:r w:rsidRPr="004B5315">
        <w:rPr>
          <w:rFonts w:cs="Times New Roman"/>
        </w:rPr>
        <w:tab/>
      </w:r>
      <w:r w:rsidRPr="004B5315">
        <w:rPr>
          <w:rFonts w:cs="Times New Roman"/>
        </w:rPr>
        <w:tab/>
      </w:r>
      <w:r w:rsidRPr="004B5315">
        <w:rPr>
          <w:rFonts w:cs="Times New Roman"/>
        </w:rPr>
        <w:tab/>
      </w:r>
      <w:r w:rsidRPr="004B5315">
        <w:rPr>
          <w:rFonts w:cs="Times New Roman"/>
        </w:rPr>
        <w:tab/>
      </w:r>
      <w:r w:rsidRPr="004B5315">
        <w:rPr>
          <w:rFonts w:cs="Times New Roman"/>
        </w:rPr>
        <w:tab/>
      </w:r>
      <w:r w:rsidRPr="004B5315">
        <w:rPr>
          <w:rFonts w:cs="Times New Roman"/>
        </w:rPr>
        <w:tab/>
        <w:t>jegyző</w:t>
      </w:r>
    </w:p>
    <w:p w:rsidR="00267C94" w:rsidRDefault="000A25A3">
      <w:pPr>
        <w:pStyle w:val="Szvegtrzs"/>
        <w:spacing w:after="0" w:line="240" w:lineRule="auto"/>
        <w:jc w:val="both"/>
      </w:pPr>
      <w:r>
        <w:br w:type="page"/>
      </w:r>
    </w:p>
    <w:p w:rsidR="00267C94" w:rsidRDefault="000A25A3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.../2024. (XII. 13.) önkormányzati rendelethez</w:t>
      </w:r>
    </w:p>
    <w:p w:rsidR="00267C94" w:rsidRDefault="000A25A3">
      <w:pPr>
        <w:pStyle w:val="Szvegtrzs"/>
        <w:spacing w:before="220" w:after="0" w:line="240" w:lineRule="auto"/>
        <w:jc w:val="both"/>
      </w:pPr>
      <w:r>
        <w:t>1. A Térségi Szociális Alapellátó Szolgálat által nyújtott ellátásokról, azok igénybevételéről és a fizetendő térítési díjakról szóló 10/2012. (III. 9.) önkormányzati rendelet 2. melléklet 1. pont helyébe a következő pont lép:</w:t>
      </w:r>
    </w:p>
    <w:p w:rsidR="00267C94" w:rsidRDefault="000A25A3">
      <w:pPr>
        <w:pStyle w:val="Szvegtrzs"/>
        <w:spacing w:before="240" w:after="240" w:line="240" w:lineRule="auto"/>
        <w:jc w:val="both"/>
      </w:pPr>
      <w:r>
        <w:t xml:space="preserve">„1. </w:t>
      </w:r>
      <w:r>
        <w:rPr>
          <w:b/>
          <w:bCs/>
        </w:rPr>
        <w:t>Házi segítségnyújtás térítési díja</w:t>
      </w:r>
      <w:r>
        <w:t xml:space="preserve"> (Ft/óra) 970 Ft/óra”</w:t>
      </w:r>
    </w:p>
    <w:p w:rsidR="00267C94" w:rsidRDefault="000A25A3">
      <w:pPr>
        <w:pStyle w:val="Szvegtrzs"/>
        <w:spacing w:before="220" w:after="0" w:line="240" w:lineRule="auto"/>
        <w:jc w:val="both"/>
      </w:pPr>
      <w:r>
        <w:t>2. A Térségi Szociális Alapellátó Szolgálat által nyújtott ellátásokról, azok igénybevételéről és a fizetendő térítési díjakról szóló 10/2012. (III. 9.) önkormányzati rendelet 2. melléklet 2. pontja helyébe a következő pont lép:</w:t>
      </w:r>
    </w:p>
    <w:p w:rsidR="00267C94" w:rsidRDefault="000A25A3">
      <w:pPr>
        <w:pStyle w:val="Szvegtrzs"/>
        <w:spacing w:before="240" w:after="0" w:line="240" w:lineRule="auto"/>
        <w:jc w:val="both"/>
      </w:pPr>
      <w:r>
        <w:t xml:space="preserve">„2. </w:t>
      </w:r>
      <w:r>
        <w:rPr>
          <w:b/>
          <w:bCs/>
        </w:rPr>
        <w:t>Étkeztetés intézményi térítési díja Ft/nap</w:t>
      </w:r>
    </w:p>
    <w:p w:rsidR="00267C94" w:rsidRDefault="000A25A3">
      <w:pPr>
        <w:pStyle w:val="Szvegtrzs"/>
        <w:spacing w:before="220" w:after="0" w:line="240" w:lineRule="auto"/>
        <w:jc w:val="both"/>
      </w:pPr>
      <w:r>
        <w:t>a) elvitellel 650 Ft/nap</w:t>
      </w:r>
    </w:p>
    <w:p w:rsidR="00267C94" w:rsidRDefault="000A25A3">
      <w:pPr>
        <w:pStyle w:val="Szvegtrzs"/>
        <w:spacing w:before="220" w:after="0" w:line="240" w:lineRule="auto"/>
        <w:jc w:val="both"/>
      </w:pPr>
      <w:r>
        <w:t>b) házhoz szállítással 680 Ft/nap</w:t>
      </w:r>
    </w:p>
    <w:p w:rsidR="00267C94" w:rsidRDefault="000A25A3">
      <w:pPr>
        <w:pStyle w:val="Szvegtrzs"/>
        <w:spacing w:before="220" w:after="240" w:line="240" w:lineRule="auto"/>
        <w:jc w:val="both"/>
      </w:pPr>
      <w:r>
        <w:t>c) helyben fogyasztással 680 Ft/nap”</w:t>
      </w:r>
    </w:p>
    <w:p w:rsidR="00267C94" w:rsidRDefault="000A25A3">
      <w:pPr>
        <w:pStyle w:val="Szvegtrzs"/>
        <w:spacing w:before="220" w:after="0" w:line="240" w:lineRule="auto"/>
        <w:jc w:val="both"/>
      </w:pPr>
      <w:r>
        <w:t xml:space="preserve">3. A Térségi Szociális Alapellátó Szolgálat által nyújtott ellátásokról, azok igénybevételéről és a fizetendő </w:t>
      </w:r>
      <w:r>
        <w:t>térítési díjakról szóló 10/2012. (III. 9.) önkormányzati rendelet 2. melléklet 4. pont a) alpontja helyébe a következő rendelkezés lép:</w:t>
      </w:r>
    </w:p>
    <w:p w:rsidR="00267C94" w:rsidRDefault="000A25A3">
      <w:pPr>
        <w:pStyle w:val="Szvegtrzs"/>
        <w:spacing w:before="240" w:after="240" w:line="240" w:lineRule="auto"/>
        <w:jc w:val="both"/>
        <w:sectPr w:rsidR="00267C94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„a) étkezéssel 730 Ft/nap”</w:t>
      </w:r>
    </w:p>
    <w:p w:rsidR="00267C94" w:rsidRDefault="00267C94">
      <w:pPr>
        <w:pStyle w:val="Szvegtrzs"/>
        <w:spacing w:after="0"/>
        <w:jc w:val="center"/>
      </w:pPr>
    </w:p>
    <w:p w:rsidR="00267C94" w:rsidRDefault="000A25A3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267C94" w:rsidRDefault="000A25A3">
      <w:pPr>
        <w:pStyle w:val="Szvegtrzs"/>
        <w:spacing w:after="0" w:line="240" w:lineRule="auto"/>
        <w:ind w:left="720"/>
        <w:jc w:val="both"/>
      </w:pPr>
      <w:r>
        <w:t xml:space="preserve">A </w:t>
      </w:r>
      <w:r>
        <w:t>szociális igazgatásról és szociális ellátásokról szóló 1993. évi III. törvény 92/B. § (1) bekezdés a) pontja értelében a személyes gondoskodást nyújtó szociális intézmény fenntartója konkrét összegben meghatározza az intézményi térítési díjat.</w:t>
      </w:r>
    </w:p>
    <w:p w:rsidR="00267C94" w:rsidRDefault="000A25A3">
      <w:pPr>
        <w:pStyle w:val="Szvegtrzs"/>
        <w:spacing w:after="0" w:line="240" w:lineRule="auto"/>
        <w:ind w:left="720"/>
        <w:jc w:val="both"/>
      </w:pPr>
      <w:r>
        <w:t>Az intézményi térítési díj összege nem haladhatja meg a szolgáltatási önköltséget. Az intézményi térítési díj év közben egy alkalommal korrigálható.</w:t>
      </w:r>
    </w:p>
    <w:p w:rsidR="00267C94" w:rsidRDefault="000A25A3">
      <w:pPr>
        <w:pStyle w:val="Szvegtrzs"/>
        <w:spacing w:after="0" w:line="240" w:lineRule="auto"/>
        <w:ind w:left="720"/>
        <w:jc w:val="both"/>
      </w:pPr>
      <w:r>
        <w:t>A legutóbbi korrekció 2024. február 1-től lépett hatályba.</w:t>
      </w:r>
    </w:p>
    <w:p w:rsidR="00267C94" w:rsidRDefault="000A25A3">
      <w:pPr>
        <w:pStyle w:val="Szvegtrzs"/>
        <w:spacing w:after="0" w:line="240" w:lineRule="auto"/>
        <w:ind w:left="720"/>
        <w:jc w:val="both"/>
      </w:pPr>
      <w:r>
        <w:t>A 2025. évi prognosztizált költségek ismeretében az élelmiszer nyersanyagköltségek és bérnövekedések figyelembevételével javasolt a térítési díjak 8%-os emelése 2025. február 1-i hatállyal.</w:t>
      </w:r>
    </w:p>
    <w:p w:rsidR="00267C94" w:rsidRDefault="000A25A3">
      <w:pPr>
        <w:pStyle w:val="Szvegtrzs"/>
        <w:spacing w:after="0" w:line="240" w:lineRule="auto"/>
        <w:ind w:left="720"/>
        <w:jc w:val="both"/>
      </w:pPr>
      <w:r>
        <w:t>A változások következtében megállapításra kerülő intézményi térítési díjak nem haladják meg a tervezett szolgáltatási önköltség alapján számított összeget:</w:t>
      </w:r>
    </w:p>
    <w:p w:rsidR="00267C94" w:rsidRDefault="000A25A3">
      <w:pPr>
        <w:pStyle w:val="Szvegtrzs"/>
        <w:spacing w:after="160" w:line="240" w:lineRule="auto"/>
        <w:ind w:left="720"/>
        <w:jc w:val="both"/>
      </w:pPr>
      <w:r>
        <w:t> </w:t>
      </w:r>
    </w:p>
    <w:tbl>
      <w:tblPr>
        <w:tblW w:w="9338" w:type="dxa"/>
        <w:tblInd w:w="14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7"/>
        <w:gridCol w:w="1390"/>
        <w:gridCol w:w="794"/>
        <w:gridCol w:w="1491"/>
        <w:gridCol w:w="1390"/>
        <w:gridCol w:w="794"/>
        <w:gridCol w:w="1492"/>
      </w:tblGrid>
      <w:tr w:rsidR="00267C94"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 február 1-től</w:t>
            </w:r>
          </w:p>
        </w:tc>
        <w:tc>
          <w:tcPr>
            <w:tcW w:w="3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2025. február 1-től</w:t>
            </w:r>
          </w:p>
        </w:tc>
      </w:tr>
      <w:tr w:rsidR="00267C94"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Nettó ár (ft)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Áfa (ft)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Összesen (kerekítve) (ft)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Nettó ár (ft)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Áfa (ft)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Összesen (kerekítve) (ft)</w:t>
            </w:r>
          </w:p>
        </w:tc>
      </w:tr>
      <w:tr w:rsidR="00267C94"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Szociális étkeztetés (házhoz szállítással és helyben fogyasztással, ft/adag)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860</w:t>
            </w:r>
          </w:p>
        </w:tc>
      </w:tr>
      <w:tr w:rsidR="00267C94"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Szociális étkeztetés (elvitellel, ft/adag)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820</w:t>
            </w:r>
          </w:p>
        </w:tc>
      </w:tr>
      <w:tr w:rsidR="00267C94"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Házi segítségnyújtás (ft/óra)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</w:t>
            </w:r>
          </w:p>
        </w:tc>
      </w:tr>
      <w:tr w:rsidR="00267C94"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Nappali ellátás (ft/nap)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267C94"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Demens nappali ellátás étkezés nélkül (ft/nap)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C94" w:rsidRDefault="000A25A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</w:tbl>
    <w:p w:rsidR="00267C94" w:rsidRDefault="000A25A3">
      <w:pPr>
        <w:pStyle w:val="Szvegtrzs"/>
        <w:spacing w:after="0" w:line="240" w:lineRule="auto"/>
        <w:jc w:val="both"/>
      </w:pPr>
      <w:r>
        <w:t> </w:t>
      </w:r>
    </w:p>
    <w:sectPr w:rsidR="00267C94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30CB7" w:rsidRDefault="00930CB7">
      <w:r>
        <w:separator/>
      </w:r>
    </w:p>
  </w:endnote>
  <w:endnote w:type="continuationSeparator" w:id="0">
    <w:p w:rsidR="00930CB7" w:rsidRDefault="0093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7C94" w:rsidRDefault="000A25A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7C94" w:rsidRDefault="000A25A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30CB7" w:rsidRDefault="00930CB7">
      <w:r>
        <w:separator/>
      </w:r>
    </w:p>
  </w:footnote>
  <w:footnote w:type="continuationSeparator" w:id="0">
    <w:p w:rsidR="00930CB7" w:rsidRDefault="0093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3009D"/>
    <w:multiLevelType w:val="multilevel"/>
    <w:tmpl w:val="6D20024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7088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94"/>
    <w:rsid w:val="000A25A3"/>
    <w:rsid w:val="00267C94"/>
    <w:rsid w:val="003C1B1D"/>
    <w:rsid w:val="007A5475"/>
    <w:rsid w:val="00930CB7"/>
    <w:rsid w:val="00DC1E82"/>
    <w:rsid w:val="00EB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79998-0BE6-4AB8-97FD-0D7883E8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3049</Characters>
  <Application>Microsoft Office Word</Application>
  <DocSecurity>0</DocSecurity>
  <Lines>25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Lászlóné Krisztina</dc:creator>
  <dc:description/>
  <cp:lastModifiedBy>Julianna Robotka</cp:lastModifiedBy>
  <cp:revision>2</cp:revision>
  <dcterms:created xsi:type="dcterms:W3CDTF">2024-11-21T07:06:00Z</dcterms:created>
  <dcterms:modified xsi:type="dcterms:W3CDTF">2024-11-21T07:06:00Z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