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9CB67" w14:textId="77777777" w:rsidR="00333BC6" w:rsidRDefault="005519F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Tokod Nagyközség Önkormányzata Képviselő-testületének 17/2024. (XI. 26.) önkormányzati rendelete</w:t>
      </w:r>
    </w:p>
    <w:p w14:paraId="245CEDA9" w14:textId="77777777" w:rsidR="00333BC6" w:rsidRDefault="005519F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térítési díjakról szóló 10/2024. (VII. 19.) önkormányzati rendelet módosításáról</w:t>
      </w:r>
    </w:p>
    <w:p w14:paraId="1C162B90" w14:textId="77777777" w:rsidR="00333BC6" w:rsidRDefault="005519F3">
      <w:pPr>
        <w:pStyle w:val="Szvegtrzs"/>
        <w:spacing w:before="220" w:after="0" w:line="240" w:lineRule="auto"/>
        <w:jc w:val="both"/>
      </w:pPr>
      <w:r>
        <w:t>Tokod Nagyközség Önkormányzatának Képviselő-testülete a gyermekek védelméről és a gyámügyi igazgatásról szóló 1997. évi XXXI. törvény 29. § (1) bekezdése és a 151. § (2f) bekezdésében kapott felhatalmazás alapján, az Alaptörvény 32. cikk (2) bekezdésében biztosított feladatkörében eljárva az alábbi rendeletet alkotja:</w:t>
      </w:r>
    </w:p>
    <w:p w14:paraId="1991EB83" w14:textId="77777777" w:rsidR="00333BC6" w:rsidRDefault="005519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0E04BCE9" w14:textId="77777777" w:rsidR="00333BC6" w:rsidRDefault="005519F3">
      <w:pPr>
        <w:pStyle w:val="Szvegtrzs"/>
        <w:spacing w:after="0" w:line="240" w:lineRule="auto"/>
        <w:jc w:val="both"/>
      </w:pPr>
      <w:r>
        <w:t>A térítési díjakról szóló 10/2024. (VII. 19.) önkormányzati rendelet 2. § c) pontja helyébe a következő rendelkezés lép:</w:t>
      </w:r>
    </w:p>
    <w:p w14:paraId="66CFF296" w14:textId="77777777" w:rsidR="00333BC6" w:rsidRDefault="005519F3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Képviselő-testület a gyermekétkeztetés térítési díját a következők szerint határozza meg:)</w:t>
      </w:r>
    </w:p>
    <w:p w14:paraId="529A4A52" w14:textId="77777777" w:rsidR="00333BC6" w:rsidRDefault="005519F3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c)</w:t>
      </w:r>
      <w:r>
        <w:tab/>
        <w:t>Diétás étkezés</w:t>
      </w:r>
    </w:p>
    <w:p w14:paraId="0421FFDD" w14:textId="77777777" w:rsidR="00333BC6" w:rsidRDefault="005519F3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ca</w:t>
      </w:r>
      <w:proofErr w:type="spellEnd"/>
      <w:r>
        <w:rPr>
          <w:i/>
          <w:iCs/>
        </w:rPr>
        <w:t>)</w:t>
      </w:r>
      <w:r>
        <w:tab/>
        <w:t>bölcsődei diétás reggeli 140,- Forint/nap/fő</w:t>
      </w:r>
    </w:p>
    <w:p w14:paraId="27616D1F" w14:textId="77777777" w:rsidR="00333BC6" w:rsidRDefault="005519F3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cb</w:t>
      </w:r>
      <w:proofErr w:type="spellEnd"/>
      <w:r>
        <w:rPr>
          <w:i/>
          <w:iCs/>
        </w:rPr>
        <w:t>)</w:t>
      </w:r>
      <w:r>
        <w:tab/>
        <w:t>bölcsődei diétás tízórai 125,- Forint/nap/fő</w:t>
      </w:r>
    </w:p>
    <w:p w14:paraId="5FA3FBB4" w14:textId="77777777" w:rsidR="00333BC6" w:rsidRDefault="005519F3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cc)</w:t>
      </w:r>
      <w:r>
        <w:tab/>
        <w:t>bölcsődei diétás ebéd 470,- Forint/nap/fő</w:t>
      </w:r>
    </w:p>
    <w:p w14:paraId="30FC0022" w14:textId="77777777" w:rsidR="00333BC6" w:rsidRDefault="005519F3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cd)</w:t>
      </w:r>
      <w:r>
        <w:tab/>
        <w:t>bölcsődei diétás uzsonna 135,- Forint/nap/fő</w:t>
      </w:r>
    </w:p>
    <w:p w14:paraId="4E9DE6BA" w14:textId="77777777" w:rsidR="00333BC6" w:rsidRDefault="005519F3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ce</w:t>
      </w:r>
      <w:proofErr w:type="spellEnd"/>
      <w:r>
        <w:rPr>
          <w:i/>
          <w:iCs/>
        </w:rPr>
        <w:t>)</w:t>
      </w:r>
      <w:r>
        <w:tab/>
        <w:t>óvodai diétás tízórai 180,- Forint/nap/fő</w:t>
      </w:r>
    </w:p>
    <w:p w14:paraId="1AA94743" w14:textId="77777777" w:rsidR="00333BC6" w:rsidRDefault="005519F3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cf</w:t>
      </w:r>
      <w:proofErr w:type="spellEnd"/>
      <w:r>
        <w:rPr>
          <w:i/>
          <w:iCs/>
        </w:rPr>
        <w:t>)</w:t>
      </w:r>
      <w:r>
        <w:tab/>
        <w:t>óvodai diétás ebéd 535,- Forint/nap/fő</w:t>
      </w:r>
    </w:p>
    <w:p w14:paraId="6B1F9913" w14:textId="77777777" w:rsidR="00333BC6" w:rsidRDefault="005519F3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cg)</w:t>
      </w:r>
      <w:r>
        <w:tab/>
        <w:t>óvodai diétás uzsonna 170,- Forint/nap/fő</w:t>
      </w:r>
    </w:p>
    <w:p w14:paraId="36404F89" w14:textId="77777777" w:rsidR="00333BC6" w:rsidRDefault="005519F3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ch</w:t>
      </w:r>
      <w:proofErr w:type="spellEnd"/>
      <w:r>
        <w:rPr>
          <w:i/>
          <w:iCs/>
        </w:rPr>
        <w:t>)</w:t>
      </w:r>
      <w:r>
        <w:tab/>
        <w:t>iskolai diétás tízórai 190,- Forint/nap/fő</w:t>
      </w:r>
    </w:p>
    <w:p w14:paraId="5C380852" w14:textId="77777777" w:rsidR="00333BC6" w:rsidRDefault="005519F3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ci)</w:t>
      </w:r>
      <w:r>
        <w:tab/>
        <w:t>iskolai diétás ebéd 580,- Forint/nap/fő</w:t>
      </w:r>
    </w:p>
    <w:p w14:paraId="6CA40B8D" w14:textId="77777777" w:rsidR="00333BC6" w:rsidRDefault="005519F3">
      <w:pPr>
        <w:pStyle w:val="Szvegtrzs"/>
        <w:spacing w:after="240" w:line="240" w:lineRule="auto"/>
        <w:ind w:left="980" w:hanging="400"/>
        <w:jc w:val="both"/>
      </w:pPr>
      <w:proofErr w:type="spellStart"/>
      <w:r>
        <w:rPr>
          <w:i/>
          <w:iCs/>
        </w:rPr>
        <w:t>cj</w:t>
      </w:r>
      <w:proofErr w:type="spellEnd"/>
      <w:r>
        <w:rPr>
          <w:i/>
          <w:iCs/>
        </w:rPr>
        <w:t>)</w:t>
      </w:r>
      <w:r>
        <w:tab/>
        <w:t>iskolai diétás uzsonna 190,- Forint/nap/fő”</w:t>
      </w:r>
    </w:p>
    <w:p w14:paraId="6C5C1149" w14:textId="77777777" w:rsidR="00333BC6" w:rsidRDefault="005519F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23102178" w14:textId="77777777" w:rsidR="00333BC6" w:rsidRDefault="005519F3">
      <w:pPr>
        <w:pStyle w:val="Szvegtrzs"/>
        <w:spacing w:after="0" w:line="240" w:lineRule="auto"/>
        <w:jc w:val="both"/>
        <w:sectPr w:rsidR="00333BC6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Ez a rendelet 2024. november 27-én lép hatályba.</w:t>
      </w:r>
    </w:p>
    <w:p w14:paraId="3CE0CD7D" w14:textId="77777777" w:rsidR="00333BC6" w:rsidRDefault="00333BC6">
      <w:pPr>
        <w:pStyle w:val="Szvegtrzs"/>
        <w:spacing w:after="0"/>
        <w:jc w:val="center"/>
      </w:pPr>
    </w:p>
    <w:p w14:paraId="17380689" w14:textId="77777777" w:rsidR="00333BC6" w:rsidRDefault="005519F3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14:paraId="5B5F6C3E" w14:textId="77777777" w:rsidR="00333BC6" w:rsidRDefault="005519F3">
      <w:pPr>
        <w:pStyle w:val="Szvegtrzs"/>
        <w:spacing w:before="159" w:after="159" w:line="240" w:lineRule="auto"/>
        <w:ind w:left="159" w:right="159"/>
        <w:jc w:val="both"/>
      </w:pPr>
      <w:r>
        <w:t>Tokodi Mesevár Óvoda - Minibölcsőde és Bölcsőde intézmény induló bölcsőde okán a diétás bölcsődei étkezés megállapítása szükségszerűvé vált.</w:t>
      </w:r>
    </w:p>
    <w:sectPr w:rsidR="00333BC6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4A1FE" w14:textId="77777777" w:rsidR="005519F3" w:rsidRDefault="005519F3">
      <w:r>
        <w:separator/>
      </w:r>
    </w:p>
  </w:endnote>
  <w:endnote w:type="continuationSeparator" w:id="0">
    <w:p w14:paraId="2D4636E4" w14:textId="77777777" w:rsidR="005519F3" w:rsidRDefault="0055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7D488" w14:textId="77777777" w:rsidR="00333BC6" w:rsidRDefault="005519F3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730F0" w14:textId="77777777" w:rsidR="00333BC6" w:rsidRDefault="005519F3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33DF8" w14:textId="77777777" w:rsidR="005519F3" w:rsidRDefault="005519F3">
      <w:r>
        <w:separator/>
      </w:r>
    </w:p>
  </w:footnote>
  <w:footnote w:type="continuationSeparator" w:id="0">
    <w:p w14:paraId="55161AC3" w14:textId="77777777" w:rsidR="005519F3" w:rsidRDefault="00551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7F7690"/>
    <w:multiLevelType w:val="multilevel"/>
    <w:tmpl w:val="A1E429B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14725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C6"/>
    <w:rsid w:val="00333BC6"/>
    <w:rsid w:val="005519F3"/>
    <w:rsid w:val="005F2D21"/>
    <w:rsid w:val="00EC756F"/>
    <w:rsid w:val="00FB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C690"/>
  <w15:docId w15:val="{6C8D8055-4559-4B97-955B-0145AFBD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Gyöngyvér Szataine Csipke</dc:creator>
  <dc:description/>
  <cp:lastModifiedBy>Julianna Robotka</cp:lastModifiedBy>
  <cp:revision>2</cp:revision>
  <dcterms:created xsi:type="dcterms:W3CDTF">2024-11-15T10:02:00Z</dcterms:created>
  <dcterms:modified xsi:type="dcterms:W3CDTF">2024-11-15T10:02:00Z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